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5765E" w14:textId="77777777" w:rsidR="008A4BE3" w:rsidRDefault="008F4A2C">
      <w:pPr>
        <w:pStyle w:val="a3"/>
        <w:ind w:left="100" w:firstLine="0"/>
        <w:rPr>
          <w:sz w:val="20"/>
        </w:rPr>
      </w:pPr>
      <w:r>
        <w:rPr>
          <w:noProof/>
          <w:sz w:val="20"/>
        </w:rPr>
        <w:drawing>
          <wp:inline distT="0" distB="0" distL="0" distR="0" wp14:anchorId="72BBBAAF" wp14:editId="26F5BFF1">
            <wp:extent cx="6528816" cy="97932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8816" cy="9793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AC2F9" w14:textId="77777777" w:rsidR="008A4BE3" w:rsidRDefault="008A4BE3">
      <w:pPr>
        <w:rPr>
          <w:sz w:val="20"/>
        </w:rPr>
        <w:sectPr w:rsidR="008A4BE3">
          <w:type w:val="continuous"/>
          <w:pgSz w:w="11910" w:h="16840"/>
          <w:pgMar w:top="280" w:right="620" w:bottom="280" w:left="360" w:header="708" w:footer="708" w:gutter="0"/>
          <w:cols w:space="720"/>
        </w:sectPr>
      </w:pPr>
    </w:p>
    <w:p w14:paraId="6096A797" w14:textId="77777777" w:rsidR="008A4BE3" w:rsidRDefault="008F4A2C">
      <w:pPr>
        <w:pStyle w:val="a3"/>
        <w:spacing w:before="189"/>
        <w:ind w:right="121"/>
        <w:jc w:val="both"/>
      </w:pPr>
      <w:r>
        <w:lastRenderedPageBreak/>
        <w:t>Незалежність нотаріуса під час вчинення нотаріальних дій та/або надання правової допомоги передбачає його свободу від будь-якого стороннього впливу чи тиску, неправомірного втручання у його діяльність.</w:t>
      </w:r>
    </w:p>
    <w:p w14:paraId="0EA84398" w14:textId="77777777" w:rsidR="008A4BE3" w:rsidRDefault="008F4A2C">
      <w:pPr>
        <w:pStyle w:val="a3"/>
        <w:spacing w:before="3"/>
        <w:ind w:right="114"/>
        <w:jc w:val="both"/>
      </w:pPr>
      <w:r>
        <w:t xml:space="preserve">З метою дотримання </w:t>
      </w:r>
      <w:r>
        <w:rPr>
          <w:spacing w:val="-3"/>
        </w:rPr>
        <w:t xml:space="preserve">цього </w:t>
      </w:r>
      <w:r>
        <w:t xml:space="preserve">принципу у своїй професійній </w:t>
      </w:r>
      <w:r>
        <w:t xml:space="preserve">діяльності нотаріус  зобов'язаний </w:t>
      </w:r>
      <w:r>
        <w:rPr>
          <w:spacing w:val="-4"/>
        </w:rPr>
        <w:t xml:space="preserve">уникати будь-якого </w:t>
      </w:r>
      <w:r>
        <w:rPr>
          <w:spacing w:val="-3"/>
        </w:rPr>
        <w:t xml:space="preserve">незаконного </w:t>
      </w:r>
      <w:r>
        <w:t xml:space="preserve">впливу на його професійну діяльність, протистояти </w:t>
      </w:r>
      <w:r>
        <w:rPr>
          <w:spacing w:val="-4"/>
        </w:rPr>
        <w:t xml:space="preserve">будь-яким </w:t>
      </w:r>
      <w:r>
        <w:t xml:space="preserve">незаконним способам тиску на незалежність, </w:t>
      </w:r>
      <w:r>
        <w:rPr>
          <w:spacing w:val="-5"/>
        </w:rPr>
        <w:t xml:space="preserve">бути </w:t>
      </w:r>
      <w:r>
        <w:t>принциповим у виконанні своїх професійних обов'язків, відстоюванні професійних прав</w:t>
      </w:r>
      <w:r>
        <w:t xml:space="preserve"> </w:t>
      </w:r>
      <w:r>
        <w:rPr>
          <w:spacing w:val="2"/>
        </w:rPr>
        <w:t xml:space="preserve">та </w:t>
      </w:r>
      <w:r>
        <w:rPr>
          <w:spacing w:val="-3"/>
        </w:rPr>
        <w:t xml:space="preserve">їх </w:t>
      </w:r>
      <w:r>
        <w:t>ефективному застосуванні в інтересах учасників</w:t>
      </w:r>
      <w:r>
        <w:rPr>
          <w:spacing w:val="4"/>
        </w:rPr>
        <w:t xml:space="preserve"> </w:t>
      </w:r>
      <w:r>
        <w:t>правовідносин.</w:t>
      </w:r>
    </w:p>
    <w:p w14:paraId="6835DBBC" w14:textId="77777777" w:rsidR="008A4BE3" w:rsidRDefault="008F4A2C">
      <w:pPr>
        <w:pStyle w:val="a3"/>
        <w:ind w:right="127"/>
        <w:jc w:val="both"/>
      </w:pPr>
      <w:r>
        <w:t>Нотаріус зобов'язаний не допускати у своїй професійній діяльності компромісів, які негативно вплинули б на його професійний імідж, ставлячи за мету отримання благ від керівництва, органів</w:t>
      </w:r>
      <w:r>
        <w:t xml:space="preserve"> державної влади, третіх осіб або учасників нотаріального процесу, якщо такі компроміси суперечать вимогам закону і перешкоджають належному наданню правової допомоги.</w:t>
      </w:r>
    </w:p>
    <w:p w14:paraId="753B9A01" w14:textId="77777777" w:rsidR="008A4BE3" w:rsidRDefault="008F4A2C">
      <w:pPr>
        <w:pStyle w:val="a3"/>
        <w:spacing w:before="1"/>
        <w:ind w:right="131"/>
        <w:jc w:val="both"/>
      </w:pPr>
      <w:r>
        <w:t>Нотаріус не повинен керуватися вказівками інших осіб стосовно змісту, форм, методів, посл</w:t>
      </w:r>
      <w:r>
        <w:t>ідовності та часу здійснення його професійних прав та обов'язків, якщо вони суперечать закону і його професійній уяві про оптимальний варіант виконання власних професійних дій.</w:t>
      </w:r>
    </w:p>
    <w:p w14:paraId="0A9008FC" w14:textId="77777777" w:rsidR="008A4BE3" w:rsidRDefault="008F4A2C">
      <w:pPr>
        <w:pStyle w:val="a3"/>
        <w:spacing w:line="274" w:lineRule="exact"/>
        <w:ind w:left="1478" w:firstLine="0"/>
        <w:jc w:val="both"/>
      </w:pPr>
      <w:r>
        <w:t xml:space="preserve">Нотаріус повинен уникати впливу на сторони та їх </w:t>
      </w:r>
      <w:proofErr w:type="spellStart"/>
      <w:r>
        <w:t>дискрімінації</w:t>
      </w:r>
      <w:proofErr w:type="spellEnd"/>
      <w:r>
        <w:t>.</w:t>
      </w:r>
    </w:p>
    <w:p w14:paraId="52B55F52" w14:textId="77777777" w:rsidR="008A4BE3" w:rsidRDefault="008A4BE3">
      <w:pPr>
        <w:pStyle w:val="a3"/>
        <w:spacing w:before="4"/>
        <w:ind w:left="0" w:firstLine="0"/>
      </w:pPr>
    </w:p>
    <w:p w14:paraId="1316BA56" w14:textId="77777777" w:rsidR="008A4BE3" w:rsidRDefault="008F4A2C">
      <w:pPr>
        <w:pStyle w:val="1"/>
        <w:numPr>
          <w:ilvl w:val="1"/>
          <w:numId w:val="7"/>
        </w:numPr>
        <w:tabs>
          <w:tab w:val="left" w:pos="1901"/>
        </w:tabs>
        <w:ind w:hanging="423"/>
      </w:pPr>
      <w:r>
        <w:t>Законності</w:t>
      </w:r>
    </w:p>
    <w:p w14:paraId="69F73E25" w14:textId="77777777" w:rsidR="008A4BE3" w:rsidRDefault="008A4BE3">
      <w:pPr>
        <w:pStyle w:val="a3"/>
        <w:spacing w:before="7"/>
        <w:ind w:left="0" w:firstLine="0"/>
        <w:rPr>
          <w:b/>
          <w:sz w:val="23"/>
        </w:rPr>
      </w:pPr>
    </w:p>
    <w:p w14:paraId="4D180787" w14:textId="77777777" w:rsidR="008A4BE3" w:rsidRDefault="008F4A2C">
      <w:pPr>
        <w:pStyle w:val="a3"/>
        <w:spacing w:before="1"/>
        <w:ind w:right="125"/>
        <w:jc w:val="both"/>
      </w:pPr>
      <w:r>
        <w:t xml:space="preserve">У </w:t>
      </w:r>
      <w:r>
        <w:t xml:space="preserve">своїй професійній діяльності нотаріус зобов'язаний дотримуватися чинного законодавства </w:t>
      </w:r>
      <w:r>
        <w:rPr>
          <w:spacing w:val="-5"/>
        </w:rPr>
        <w:t xml:space="preserve">України, </w:t>
      </w:r>
      <w:r>
        <w:t xml:space="preserve">сприяти утвердженню </w:t>
      </w:r>
      <w:r>
        <w:rPr>
          <w:spacing w:val="2"/>
        </w:rPr>
        <w:t xml:space="preserve">та </w:t>
      </w:r>
      <w:r>
        <w:t>практичній реалізації принципів верховенства</w:t>
      </w:r>
      <w:r>
        <w:rPr>
          <w:spacing w:val="-5"/>
        </w:rPr>
        <w:t xml:space="preserve"> </w:t>
      </w:r>
      <w:r>
        <w:t>права</w:t>
      </w:r>
      <w:r>
        <w:rPr>
          <w:spacing w:val="-9"/>
        </w:rPr>
        <w:t xml:space="preserve"> </w:t>
      </w:r>
      <w:r>
        <w:rPr>
          <w:spacing w:val="2"/>
        </w:rPr>
        <w:t>та</w:t>
      </w:r>
      <w:r>
        <w:rPr>
          <w:spacing w:val="-4"/>
        </w:rPr>
        <w:t xml:space="preserve"> </w:t>
      </w:r>
      <w:r>
        <w:t>законності,</w:t>
      </w:r>
      <w:r>
        <w:rPr>
          <w:spacing w:val="-2"/>
        </w:rPr>
        <w:t xml:space="preserve"> </w:t>
      </w:r>
      <w:r>
        <w:t>застосовувати</w:t>
      </w:r>
      <w:r>
        <w:rPr>
          <w:spacing w:val="-2"/>
        </w:rPr>
        <w:t xml:space="preserve"> </w:t>
      </w:r>
      <w:r>
        <w:t>всі</w:t>
      </w:r>
      <w:r>
        <w:rPr>
          <w:spacing w:val="-12"/>
        </w:rPr>
        <w:t xml:space="preserve"> </w:t>
      </w:r>
      <w:r>
        <w:t>свої</w:t>
      </w:r>
      <w:r>
        <w:rPr>
          <w:spacing w:val="-11"/>
        </w:rPr>
        <w:t xml:space="preserve"> </w:t>
      </w:r>
      <w:r>
        <w:t>знання і</w:t>
      </w:r>
      <w:r>
        <w:rPr>
          <w:spacing w:val="-12"/>
        </w:rPr>
        <w:t xml:space="preserve"> </w:t>
      </w:r>
      <w:r>
        <w:t>професійну</w:t>
      </w:r>
      <w:r>
        <w:rPr>
          <w:spacing w:val="-8"/>
        </w:rPr>
        <w:t xml:space="preserve"> </w:t>
      </w:r>
      <w:r>
        <w:t>майстерність</w:t>
      </w:r>
      <w:r>
        <w:rPr>
          <w:spacing w:val="-2"/>
        </w:rPr>
        <w:t xml:space="preserve"> </w:t>
      </w:r>
      <w:r>
        <w:t xml:space="preserve">для належної </w:t>
      </w:r>
      <w:r>
        <w:rPr>
          <w:spacing w:val="-3"/>
        </w:rPr>
        <w:t>ох</w:t>
      </w:r>
      <w:r>
        <w:rPr>
          <w:spacing w:val="-3"/>
        </w:rPr>
        <w:t xml:space="preserve">орони </w:t>
      </w:r>
      <w:r>
        <w:rPr>
          <w:spacing w:val="2"/>
        </w:rPr>
        <w:t xml:space="preserve">та </w:t>
      </w:r>
      <w:r>
        <w:t xml:space="preserve">захисту прав </w:t>
      </w:r>
      <w:r>
        <w:rPr>
          <w:spacing w:val="2"/>
        </w:rPr>
        <w:t xml:space="preserve">та </w:t>
      </w:r>
      <w:r>
        <w:rPr>
          <w:spacing w:val="-3"/>
        </w:rPr>
        <w:t xml:space="preserve">законних </w:t>
      </w:r>
      <w:r>
        <w:t xml:space="preserve">інтересів фізичних, юридичних осіб </w:t>
      </w:r>
      <w:r>
        <w:rPr>
          <w:spacing w:val="2"/>
        </w:rPr>
        <w:t xml:space="preserve">та </w:t>
      </w:r>
      <w:r>
        <w:t>держави.</w:t>
      </w:r>
    </w:p>
    <w:p w14:paraId="2DE5AA13" w14:textId="77777777" w:rsidR="008A4BE3" w:rsidRDefault="008F4A2C">
      <w:pPr>
        <w:pStyle w:val="a3"/>
        <w:spacing w:before="4" w:line="237" w:lineRule="auto"/>
        <w:ind w:right="127"/>
        <w:jc w:val="both"/>
      </w:pPr>
      <w:r>
        <w:t>Нотаріус не може надавати фізичним і юридичним особам поради, свідомо спрямовані на скоєння ними правопорушень, або іншим чином умисно сприяти їхньому скоєнню.</w:t>
      </w:r>
    </w:p>
    <w:p w14:paraId="5EBA612F" w14:textId="77777777" w:rsidR="008A4BE3" w:rsidRDefault="008F4A2C">
      <w:pPr>
        <w:pStyle w:val="a3"/>
        <w:spacing w:before="4"/>
        <w:ind w:right="124"/>
        <w:jc w:val="both"/>
      </w:pPr>
      <w:r>
        <w:t>Дії нотаріуса повинні відповідати законності та не допускати шахрайства і нанесення шкоди особам; документи, які він складає або в складанні, яких він бере участь, користуються презумпцією вірогідності (автентичності) в силу закону.</w:t>
      </w:r>
    </w:p>
    <w:p w14:paraId="2F2F3073" w14:textId="77777777" w:rsidR="008A4BE3" w:rsidRDefault="008F4A2C">
      <w:pPr>
        <w:pStyle w:val="a3"/>
        <w:ind w:right="112"/>
        <w:jc w:val="both"/>
      </w:pPr>
      <w:r>
        <w:t>Нотаріус має здійснюват</w:t>
      </w:r>
      <w:r>
        <w:t>и свої повноваження зі знанням справи у застосуванні закону та  у всіх проявах своєї професійної діяльності, шукаючи правову форму задоволення суспільних та приватних інтересів, задля яких він</w:t>
      </w:r>
      <w:r>
        <w:rPr>
          <w:spacing w:val="6"/>
        </w:rPr>
        <w:t xml:space="preserve"> </w:t>
      </w:r>
      <w:r>
        <w:t>залучається.</w:t>
      </w:r>
    </w:p>
    <w:p w14:paraId="40628697" w14:textId="77777777" w:rsidR="008A4BE3" w:rsidRDefault="008A4BE3">
      <w:pPr>
        <w:pStyle w:val="a3"/>
        <w:spacing w:before="3"/>
        <w:ind w:left="0" w:firstLine="0"/>
      </w:pPr>
    </w:p>
    <w:p w14:paraId="1ED22E64" w14:textId="77777777" w:rsidR="008A4BE3" w:rsidRDefault="008F4A2C">
      <w:pPr>
        <w:pStyle w:val="1"/>
        <w:numPr>
          <w:ilvl w:val="1"/>
          <w:numId w:val="7"/>
        </w:numPr>
        <w:tabs>
          <w:tab w:val="left" w:pos="1901"/>
        </w:tabs>
        <w:ind w:hanging="423"/>
      </w:pPr>
      <w:r>
        <w:t>Доступності</w:t>
      </w:r>
    </w:p>
    <w:p w14:paraId="004A7C83" w14:textId="77777777" w:rsidR="008A4BE3" w:rsidRDefault="008A4BE3">
      <w:pPr>
        <w:pStyle w:val="a3"/>
        <w:spacing w:before="7"/>
        <w:ind w:left="0" w:firstLine="0"/>
        <w:rPr>
          <w:b/>
          <w:sz w:val="23"/>
        </w:rPr>
      </w:pPr>
    </w:p>
    <w:p w14:paraId="44975A52" w14:textId="77777777" w:rsidR="008A4BE3" w:rsidRDefault="008F4A2C">
      <w:pPr>
        <w:pStyle w:val="a3"/>
        <w:ind w:right="116"/>
        <w:jc w:val="both"/>
      </w:pPr>
      <w:r>
        <w:t>Принцип доступності отримання правов</w:t>
      </w:r>
      <w:r>
        <w:t>ої допомоги нотаріуса або вчинення ним нотаріальних дій полягає у зручному та доступному розташуванні робочого місця нотаріуса (нотаріальної контори) для можливих звернень заінтересованих осіб, а також обов'язок нотаріуса вчинити нотаріальну дію за звернен</w:t>
      </w:r>
      <w:r>
        <w:t>ням заінтересованої особи, крім випадків, коли вчинення такої дії суперечить положенням чинного законодавства, з метою забезпечення охорони та захисту прав, свобод та інтересів особи.</w:t>
      </w:r>
    </w:p>
    <w:p w14:paraId="7D70E67C" w14:textId="77777777" w:rsidR="008A4BE3" w:rsidRDefault="008A4BE3">
      <w:pPr>
        <w:pStyle w:val="a3"/>
        <w:spacing w:before="8"/>
        <w:ind w:left="0" w:firstLine="0"/>
      </w:pPr>
    </w:p>
    <w:p w14:paraId="6F472472" w14:textId="77777777" w:rsidR="008A4BE3" w:rsidRDefault="008F4A2C">
      <w:pPr>
        <w:pStyle w:val="1"/>
        <w:numPr>
          <w:ilvl w:val="1"/>
          <w:numId w:val="7"/>
        </w:numPr>
        <w:tabs>
          <w:tab w:val="left" w:pos="1901"/>
        </w:tabs>
        <w:ind w:hanging="423"/>
      </w:pPr>
      <w:r>
        <w:t>Безпосередності</w:t>
      </w:r>
    </w:p>
    <w:p w14:paraId="174E1DEE" w14:textId="77777777" w:rsidR="008A4BE3" w:rsidRDefault="008A4BE3">
      <w:pPr>
        <w:pStyle w:val="a3"/>
        <w:spacing w:before="7"/>
        <w:ind w:left="0" w:firstLine="0"/>
        <w:rPr>
          <w:b/>
          <w:sz w:val="23"/>
        </w:rPr>
      </w:pPr>
    </w:p>
    <w:p w14:paraId="2ADEF852" w14:textId="77777777" w:rsidR="008A4BE3" w:rsidRDefault="008F4A2C">
      <w:pPr>
        <w:pStyle w:val="a3"/>
        <w:ind w:right="113"/>
        <w:jc w:val="both"/>
      </w:pPr>
      <w:r>
        <w:t>Безпосередність здійснення нотаріальної діяльності передбачає виключно особисте та власноручне підписання документів, які видаються ним в результаті вчинення нотаріальної дії з прикладенням власної гербової печатки.</w:t>
      </w:r>
    </w:p>
    <w:p w14:paraId="46E938DB" w14:textId="77777777" w:rsidR="008A4BE3" w:rsidRDefault="008A4BE3">
      <w:pPr>
        <w:pStyle w:val="a3"/>
        <w:spacing w:before="5"/>
        <w:ind w:left="0" w:firstLine="0"/>
      </w:pPr>
    </w:p>
    <w:p w14:paraId="7C3705F1" w14:textId="77777777" w:rsidR="008A4BE3" w:rsidRDefault="008F4A2C">
      <w:pPr>
        <w:pStyle w:val="1"/>
        <w:numPr>
          <w:ilvl w:val="1"/>
          <w:numId w:val="7"/>
        </w:numPr>
        <w:tabs>
          <w:tab w:val="left" w:pos="1901"/>
        </w:tabs>
        <w:ind w:hanging="423"/>
      </w:pPr>
      <w:r>
        <w:t>Неупередженості</w:t>
      </w:r>
    </w:p>
    <w:p w14:paraId="65EBED54" w14:textId="77777777" w:rsidR="008A4BE3" w:rsidRDefault="008A4BE3">
      <w:pPr>
        <w:sectPr w:rsidR="008A4BE3">
          <w:pgSz w:w="11910" w:h="16840"/>
          <w:pgMar w:top="1580" w:right="620" w:bottom="280" w:left="360" w:header="708" w:footer="708" w:gutter="0"/>
          <w:cols w:space="720"/>
        </w:sectPr>
      </w:pPr>
    </w:p>
    <w:p w14:paraId="26FC963F" w14:textId="77777777" w:rsidR="008A4BE3" w:rsidRDefault="008A4BE3">
      <w:pPr>
        <w:pStyle w:val="a3"/>
        <w:ind w:left="0" w:firstLine="0"/>
        <w:rPr>
          <w:b/>
          <w:sz w:val="20"/>
        </w:rPr>
      </w:pPr>
    </w:p>
    <w:p w14:paraId="431CA37D" w14:textId="77777777" w:rsidR="008A4BE3" w:rsidRDefault="008A4BE3">
      <w:pPr>
        <w:pStyle w:val="a3"/>
        <w:spacing w:before="7"/>
        <w:ind w:left="0" w:firstLine="0"/>
        <w:rPr>
          <w:b/>
          <w:sz w:val="20"/>
        </w:rPr>
      </w:pPr>
    </w:p>
    <w:p w14:paraId="3CB8B985" w14:textId="77777777" w:rsidR="008A4BE3" w:rsidRDefault="008F4A2C">
      <w:pPr>
        <w:pStyle w:val="a3"/>
        <w:ind w:right="119"/>
        <w:jc w:val="both"/>
      </w:pPr>
      <w:r>
        <w:t>Нотаріус у своїй роботі має бути неупередженим по відношенню до осіб, які звертаються до нього у зв’язку із його професійною діяльністю, з метою збереження їхньої юридичної безпеки.</w:t>
      </w:r>
    </w:p>
    <w:p w14:paraId="15B1E542" w14:textId="77777777" w:rsidR="008A4BE3" w:rsidRDefault="008F4A2C">
      <w:pPr>
        <w:pStyle w:val="a3"/>
        <w:ind w:right="121"/>
        <w:jc w:val="both"/>
      </w:pPr>
      <w:r>
        <w:t xml:space="preserve">Неупередженість нотаріуса повинна </w:t>
      </w:r>
      <w:r>
        <w:rPr>
          <w:spacing w:val="-4"/>
        </w:rPr>
        <w:t>бути</w:t>
      </w:r>
      <w:r>
        <w:rPr>
          <w:spacing w:val="52"/>
        </w:rPr>
        <w:t xml:space="preserve"> </w:t>
      </w:r>
      <w:r>
        <w:t>категоричною, компенсуючи відсутніс</w:t>
      </w:r>
      <w:r>
        <w:t xml:space="preserve">ть чи порушення рівноваги у наданні інформації між сторонами, звертаючи особливу увагу </w:t>
      </w:r>
      <w:r>
        <w:rPr>
          <w:spacing w:val="2"/>
        </w:rPr>
        <w:t xml:space="preserve">на </w:t>
      </w:r>
      <w:r>
        <w:t>сторону договору, яка найбільше потребує його допомоги, пропонуючи свої поради як кваліфікований фахівець.</w:t>
      </w:r>
    </w:p>
    <w:p w14:paraId="64B4C275" w14:textId="77777777" w:rsidR="008A4BE3" w:rsidRDefault="008F4A2C">
      <w:pPr>
        <w:pStyle w:val="a3"/>
        <w:spacing w:line="242" w:lineRule="auto"/>
        <w:ind w:right="129"/>
        <w:jc w:val="both"/>
      </w:pPr>
      <w:r>
        <w:t>Нотаріус не може приймати документи, що включають положення</w:t>
      </w:r>
      <w:r>
        <w:t>, які прямо або опосередковано можуть надавати йому привілеї.</w:t>
      </w:r>
    </w:p>
    <w:p w14:paraId="0594E62A" w14:textId="77777777" w:rsidR="008A4BE3" w:rsidRDefault="008F4A2C">
      <w:pPr>
        <w:pStyle w:val="a3"/>
        <w:spacing w:line="242" w:lineRule="auto"/>
        <w:ind w:right="132"/>
        <w:jc w:val="both"/>
      </w:pPr>
      <w:r>
        <w:t>Нотаріус зобов'язаний не допускати можливості впливу особистих інтересів, інтересів зацікавлених осіб на виконання ним своїх професійних обов'язків.</w:t>
      </w:r>
    </w:p>
    <w:p w14:paraId="3C4E7CB3" w14:textId="77777777" w:rsidR="008A4BE3" w:rsidRDefault="008A4BE3">
      <w:pPr>
        <w:pStyle w:val="a3"/>
        <w:spacing w:before="7"/>
        <w:ind w:left="0" w:firstLine="0"/>
        <w:rPr>
          <w:sz w:val="23"/>
        </w:rPr>
      </w:pPr>
    </w:p>
    <w:p w14:paraId="2A12B5A5" w14:textId="77777777" w:rsidR="008A4BE3" w:rsidRDefault="008F4A2C">
      <w:pPr>
        <w:pStyle w:val="1"/>
        <w:numPr>
          <w:ilvl w:val="1"/>
          <w:numId w:val="7"/>
        </w:numPr>
        <w:tabs>
          <w:tab w:val="left" w:pos="1901"/>
        </w:tabs>
        <w:ind w:hanging="423"/>
      </w:pPr>
      <w:r>
        <w:t>Конфіденційності</w:t>
      </w:r>
    </w:p>
    <w:p w14:paraId="2ACF53E2" w14:textId="77777777" w:rsidR="008A4BE3" w:rsidRDefault="008A4BE3">
      <w:pPr>
        <w:pStyle w:val="a3"/>
        <w:spacing w:before="9"/>
        <w:ind w:left="0" w:firstLine="0"/>
        <w:rPr>
          <w:b/>
          <w:sz w:val="23"/>
        </w:rPr>
      </w:pPr>
    </w:p>
    <w:p w14:paraId="6ED1CFE1" w14:textId="77777777" w:rsidR="008A4BE3" w:rsidRDefault="008F4A2C">
      <w:pPr>
        <w:pStyle w:val="a3"/>
        <w:spacing w:line="237" w:lineRule="auto"/>
        <w:ind w:right="135"/>
        <w:jc w:val="both"/>
      </w:pPr>
      <w:r>
        <w:t>Розголошення відомостей, щ</w:t>
      </w:r>
      <w:r>
        <w:t>о становлять нотаріальну таємницю, заборонено, окрім випадків, встановлених Законом України «Про нотаріат».</w:t>
      </w:r>
    </w:p>
    <w:p w14:paraId="0220CF39" w14:textId="77777777" w:rsidR="008A4BE3" w:rsidRDefault="008F4A2C">
      <w:pPr>
        <w:pStyle w:val="a3"/>
        <w:spacing w:before="4"/>
        <w:ind w:right="125"/>
        <w:jc w:val="both"/>
      </w:pPr>
      <w:r>
        <w:t xml:space="preserve">Дотримання принципу конфіденційності є необхідною і найважливішою передумовою довірчих відносин </w:t>
      </w:r>
      <w:r>
        <w:rPr>
          <w:spacing w:val="-3"/>
        </w:rPr>
        <w:t xml:space="preserve">між </w:t>
      </w:r>
      <w:r>
        <w:t xml:space="preserve">нотаріусом </w:t>
      </w:r>
      <w:r>
        <w:rPr>
          <w:spacing w:val="2"/>
        </w:rPr>
        <w:t xml:space="preserve">та </w:t>
      </w:r>
      <w:r>
        <w:t xml:space="preserve">особою, </w:t>
      </w:r>
      <w:r>
        <w:rPr>
          <w:spacing w:val="-3"/>
        </w:rPr>
        <w:t xml:space="preserve">яка </w:t>
      </w:r>
      <w:r>
        <w:rPr>
          <w:spacing w:val="-4"/>
        </w:rPr>
        <w:t xml:space="preserve">до  </w:t>
      </w:r>
      <w:r>
        <w:t xml:space="preserve">нього </w:t>
      </w:r>
      <w:r>
        <w:rPr>
          <w:spacing w:val="-3"/>
        </w:rPr>
        <w:t xml:space="preserve">звернулася. </w:t>
      </w:r>
      <w:r>
        <w:t xml:space="preserve">Збереження конфіденційності </w:t>
      </w:r>
      <w:r>
        <w:rPr>
          <w:spacing w:val="-4"/>
        </w:rPr>
        <w:t xml:space="preserve">будь-якої </w:t>
      </w:r>
      <w:r>
        <w:t xml:space="preserve">інформації, отриманої нотаріусом від фізичних і юридичних осіб, а </w:t>
      </w:r>
      <w:r>
        <w:rPr>
          <w:spacing w:val="-4"/>
        </w:rPr>
        <w:t xml:space="preserve">також </w:t>
      </w:r>
      <w:r>
        <w:t>про них або інших осіб у процесі здійснення нотаріальної діяльності, є правом нотаріуса у відносинах з усіма суб'єктами права, які можуть вимагати</w:t>
      </w:r>
      <w:r>
        <w:t xml:space="preserve"> розголошення такої інформації, </w:t>
      </w:r>
      <w:r>
        <w:rPr>
          <w:spacing w:val="2"/>
        </w:rPr>
        <w:t xml:space="preserve">та </w:t>
      </w:r>
      <w:r>
        <w:t xml:space="preserve">обов'язком - </w:t>
      </w:r>
      <w:r>
        <w:rPr>
          <w:spacing w:val="-3"/>
        </w:rPr>
        <w:t xml:space="preserve">щодо </w:t>
      </w:r>
      <w:r>
        <w:t xml:space="preserve">фізичних </w:t>
      </w:r>
      <w:r>
        <w:rPr>
          <w:spacing w:val="2"/>
        </w:rPr>
        <w:t xml:space="preserve">та </w:t>
      </w:r>
      <w:r>
        <w:t xml:space="preserve">юридичних осіб і тих осіб, </w:t>
      </w:r>
      <w:r>
        <w:rPr>
          <w:spacing w:val="-5"/>
        </w:rPr>
        <w:t xml:space="preserve">кого </w:t>
      </w:r>
      <w:r>
        <w:t>ця інформація стосується.</w:t>
      </w:r>
    </w:p>
    <w:p w14:paraId="3FBA6126" w14:textId="77777777" w:rsidR="008A4BE3" w:rsidRDefault="008F4A2C">
      <w:pPr>
        <w:pStyle w:val="a3"/>
        <w:spacing w:line="274" w:lineRule="exact"/>
        <w:ind w:left="1478" w:firstLine="0"/>
        <w:jc w:val="both"/>
      </w:pPr>
      <w:r>
        <w:t>Дія принципу конфіденційності не обмежена в часі.</w:t>
      </w:r>
    </w:p>
    <w:p w14:paraId="6C2DC56C" w14:textId="77777777" w:rsidR="008A4BE3" w:rsidRDefault="008F4A2C">
      <w:pPr>
        <w:pStyle w:val="a3"/>
        <w:spacing w:before="2"/>
        <w:ind w:right="125"/>
        <w:jc w:val="both"/>
      </w:pPr>
      <w:r>
        <w:t xml:space="preserve">Нотаріус зобов'язаний забезпечити дотримання принципу конфіденційності та таємниці </w:t>
      </w:r>
      <w:r>
        <w:t>вчинення нотаріальних дій його помічниками (консультантами державної нотаріальної контори, архіву), іншими працівниками.</w:t>
      </w:r>
    </w:p>
    <w:p w14:paraId="32FBB02E" w14:textId="77777777" w:rsidR="008A4BE3" w:rsidRDefault="008F4A2C">
      <w:pPr>
        <w:pStyle w:val="a3"/>
        <w:ind w:right="125"/>
        <w:jc w:val="both"/>
      </w:pPr>
      <w:r>
        <w:t xml:space="preserve">Нотаріус зобов'язаний забезпечити такі умови зберігання </w:t>
      </w:r>
      <w:r>
        <w:rPr>
          <w:spacing w:val="-3"/>
        </w:rPr>
        <w:t xml:space="preserve">документів, </w:t>
      </w:r>
      <w:r>
        <w:t>що знаходяться в його розпорядженні і містять відомості, що становл</w:t>
      </w:r>
      <w:r>
        <w:t xml:space="preserve">ять нотаріальну таємницю, які </w:t>
      </w:r>
      <w:r>
        <w:rPr>
          <w:spacing w:val="-3"/>
        </w:rPr>
        <w:t xml:space="preserve">виключають </w:t>
      </w:r>
      <w:r>
        <w:t>доступ до них сторонніх осіб, без його</w:t>
      </w:r>
      <w:r>
        <w:rPr>
          <w:spacing w:val="13"/>
        </w:rPr>
        <w:t xml:space="preserve"> </w:t>
      </w:r>
      <w:r>
        <w:t>відома.</w:t>
      </w:r>
    </w:p>
    <w:p w14:paraId="7CA29692" w14:textId="77777777" w:rsidR="008A4BE3" w:rsidRDefault="008A4BE3">
      <w:pPr>
        <w:pStyle w:val="a3"/>
        <w:spacing w:before="3"/>
        <w:ind w:left="0" w:firstLine="0"/>
      </w:pPr>
    </w:p>
    <w:p w14:paraId="04775248" w14:textId="77777777" w:rsidR="008A4BE3" w:rsidRDefault="008F4A2C">
      <w:pPr>
        <w:pStyle w:val="1"/>
        <w:numPr>
          <w:ilvl w:val="1"/>
          <w:numId w:val="7"/>
        </w:numPr>
        <w:tabs>
          <w:tab w:val="left" w:pos="1901"/>
        </w:tabs>
        <w:ind w:hanging="423"/>
      </w:pPr>
      <w:r>
        <w:t>Сумлінності</w:t>
      </w:r>
    </w:p>
    <w:p w14:paraId="709C55B7" w14:textId="77777777" w:rsidR="008A4BE3" w:rsidRDefault="008A4BE3">
      <w:pPr>
        <w:pStyle w:val="a3"/>
        <w:spacing w:before="7"/>
        <w:ind w:left="0" w:firstLine="0"/>
        <w:rPr>
          <w:b/>
          <w:sz w:val="23"/>
        </w:rPr>
      </w:pPr>
    </w:p>
    <w:p w14:paraId="38914B36" w14:textId="77777777" w:rsidR="008A4BE3" w:rsidRDefault="008F4A2C">
      <w:pPr>
        <w:pStyle w:val="a3"/>
        <w:ind w:right="131"/>
        <w:jc w:val="both"/>
      </w:pPr>
      <w:r>
        <w:t>Зважаючи на суспільну значущість і складність професійних обов'язків нотаріуса, від нього вимагається високий рівень професійної підготовки, фундаментальне знання чинного законодавства, практики його застосування.</w:t>
      </w:r>
    </w:p>
    <w:p w14:paraId="38FF28AA" w14:textId="77777777" w:rsidR="008A4BE3" w:rsidRDefault="008F4A2C">
      <w:pPr>
        <w:pStyle w:val="a3"/>
        <w:spacing w:before="3"/>
        <w:ind w:right="122"/>
        <w:jc w:val="both"/>
      </w:pPr>
      <w:r>
        <w:t>Нотаріус зобов'язаний надавати правову доп</w:t>
      </w:r>
      <w:r>
        <w:t xml:space="preserve">омогу фізичним та юридичним особам </w:t>
      </w:r>
      <w:proofErr w:type="spellStart"/>
      <w:r>
        <w:t>компетентно</w:t>
      </w:r>
      <w:proofErr w:type="spellEnd"/>
      <w:r>
        <w:t xml:space="preserve"> і добросовісно, що передбачає знання відповідних норм права, наявність необхідного досвіду їхнього застосування.</w:t>
      </w:r>
    </w:p>
    <w:p w14:paraId="2FC7D7A0" w14:textId="77777777" w:rsidR="008A4BE3" w:rsidRDefault="008F4A2C">
      <w:pPr>
        <w:pStyle w:val="a3"/>
        <w:spacing w:line="242" w:lineRule="auto"/>
        <w:ind w:right="126"/>
        <w:jc w:val="both"/>
      </w:pPr>
      <w:r>
        <w:t>Нотаріус має постійно працювати над вдосконаленням своїх знань і професійної майстерності, волод</w:t>
      </w:r>
      <w:r>
        <w:t>іти достатньою інформацією про зміни у чинному законодавстві.</w:t>
      </w:r>
    </w:p>
    <w:p w14:paraId="20A7F51C" w14:textId="77777777" w:rsidR="008A4BE3" w:rsidRDefault="008F4A2C">
      <w:pPr>
        <w:pStyle w:val="a3"/>
        <w:spacing w:line="242" w:lineRule="auto"/>
        <w:ind w:right="137"/>
        <w:jc w:val="both"/>
      </w:pPr>
      <w:r>
        <w:t>Нотаріус повинен забезпечувати необхідний рівень компетентності своїх помічників (консультантів державної нотаріальної контори, архіву), працівників.</w:t>
      </w:r>
    </w:p>
    <w:p w14:paraId="667300CC" w14:textId="77777777" w:rsidR="008A4BE3" w:rsidRDefault="008A4BE3">
      <w:pPr>
        <w:pStyle w:val="a3"/>
        <w:spacing w:before="6"/>
        <w:ind w:left="0" w:firstLine="0"/>
        <w:rPr>
          <w:sz w:val="23"/>
        </w:rPr>
      </w:pPr>
    </w:p>
    <w:p w14:paraId="64F272D7" w14:textId="77777777" w:rsidR="008A4BE3" w:rsidRDefault="008F4A2C">
      <w:pPr>
        <w:pStyle w:val="1"/>
        <w:numPr>
          <w:ilvl w:val="1"/>
          <w:numId w:val="7"/>
        </w:numPr>
        <w:tabs>
          <w:tab w:val="left" w:pos="1901"/>
        </w:tabs>
        <w:ind w:hanging="423"/>
      </w:pPr>
      <w:r>
        <w:t>Чесності</w:t>
      </w:r>
    </w:p>
    <w:p w14:paraId="442C8F0D" w14:textId="77777777" w:rsidR="008A4BE3" w:rsidRDefault="008A4BE3">
      <w:pPr>
        <w:pStyle w:val="a3"/>
        <w:spacing w:before="7"/>
        <w:ind w:left="0" w:firstLine="0"/>
        <w:rPr>
          <w:b/>
          <w:sz w:val="23"/>
        </w:rPr>
      </w:pPr>
    </w:p>
    <w:p w14:paraId="7C78C39B" w14:textId="77777777" w:rsidR="008A4BE3" w:rsidRDefault="008F4A2C">
      <w:pPr>
        <w:pStyle w:val="a3"/>
        <w:ind w:right="126"/>
        <w:jc w:val="both"/>
      </w:pPr>
      <w:r>
        <w:t>У своїй професійній діяльності но</w:t>
      </w:r>
      <w:r>
        <w:t xml:space="preserve">таріус повинен </w:t>
      </w:r>
      <w:r>
        <w:rPr>
          <w:spacing w:val="-5"/>
        </w:rPr>
        <w:t xml:space="preserve">бути </w:t>
      </w:r>
      <w:r>
        <w:t xml:space="preserve">чесним і порядним; не вдаватися до омани, погроз, </w:t>
      </w:r>
      <w:r>
        <w:rPr>
          <w:spacing w:val="-5"/>
        </w:rPr>
        <w:t xml:space="preserve">шантажу, підкупу, </w:t>
      </w:r>
      <w:r>
        <w:t>використання складних матеріальних чи  особистих обставин інших осіб або інших протизаконних засобів для досягнення</w:t>
      </w:r>
      <w:r>
        <w:rPr>
          <w:spacing w:val="9"/>
        </w:rPr>
        <w:t xml:space="preserve"> </w:t>
      </w:r>
      <w:r>
        <w:t>своїх особистих цілей;</w:t>
      </w:r>
    </w:p>
    <w:p w14:paraId="3FF50200" w14:textId="77777777" w:rsidR="008A4BE3" w:rsidRDefault="008A4BE3">
      <w:pPr>
        <w:jc w:val="both"/>
        <w:sectPr w:rsidR="008A4BE3">
          <w:pgSz w:w="11910" w:h="16840"/>
          <w:pgMar w:top="1580" w:right="620" w:bottom="280" w:left="360" w:header="708" w:footer="708" w:gutter="0"/>
          <w:cols w:space="720"/>
        </w:sectPr>
      </w:pPr>
    </w:p>
    <w:p w14:paraId="355A9B08" w14:textId="77777777" w:rsidR="008A4BE3" w:rsidRDefault="008F4A2C">
      <w:pPr>
        <w:pStyle w:val="a3"/>
        <w:spacing w:before="189" w:line="242" w:lineRule="auto"/>
        <w:ind w:firstLine="0"/>
      </w:pPr>
      <w:r>
        <w:lastRenderedPageBreak/>
        <w:t>поважати права, свободи, законні інтереси, честь, гідність, репутацію та почуття осіб, з якими він спілкується при здійсненні нотаріальної діяльності.</w:t>
      </w:r>
    </w:p>
    <w:p w14:paraId="6FFA645C" w14:textId="77777777" w:rsidR="008A4BE3" w:rsidRDefault="008A4BE3">
      <w:pPr>
        <w:pStyle w:val="a3"/>
        <w:spacing w:before="2"/>
        <w:ind w:left="0" w:firstLine="0"/>
      </w:pPr>
    </w:p>
    <w:p w14:paraId="73E9112F" w14:textId="77777777" w:rsidR="008A4BE3" w:rsidRDefault="008F4A2C">
      <w:pPr>
        <w:pStyle w:val="1"/>
        <w:numPr>
          <w:ilvl w:val="1"/>
          <w:numId w:val="7"/>
        </w:numPr>
        <w:tabs>
          <w:tab w:val="left" w:pos="2083"/>
        </w:tabs>
        <w:ind w:left="2082" w:hanging="605"/>
      </w:pPr>
      <w:r>
        <w:t>Поваги до</w:t>
      </w:r>
      <w:r>
        <w:rPr>
          <w:spacing w:val="-2"/>
        </w:rPr>
        <w:t xml:space="preserve"> </w:t>
      </w:r>
      <w:r>
        <w:t>професії</w:t>
      </w:r>
    </w:p>
    <w:p w14:paraId="4F452A57" w14:textId="77777777" w:rsidR="008A4BE3" w:rsidRDefault="008A4BE3">
      <w:pPr>
        <w:pStyle w:val="a3"/>
        <w:spacing w:before="7"/>
        <w:ind w:left="0" w:firstLine="0"/>
        <w:rPr>
          <w:b/>
          <w:sz w:val="23"/>
        </w:rPr>
      </w:pPr>
    </w:p>
    <w:p w14:paraId="2B762599" w14:textId="77777777" w:rsidR="008A4BE3" w:rsidRDefault="008F4A2C">
      <w:pPr>
        <w:pStyle w:val="a3"/>
        <w:ind w:right="119"/>
        <w:jc w:val="both"/>
      </w:pPr>
      <w:r>
        <w:t>Своєю діяльністю і поведінкою нотаріус повинен стверджувати повагу до нотаріальної професії та нотаріальної спільноти в цілому, її сутності і призначення, сприяти збереженню та підвищенню її престижу.</w:t>
      </w:r>
    </w:p>
    <w:p w14:paraId="6E8D17D3" w14:textId="77777777" w:rsidR="008A4BE3" w:rsidRDefault="008F4A2C">
      <w:pPr>
        <w:pStyle w:val="a3"/>
        <w:spacing w:line="242" w:lineRule="auto"/>
        <w:ind w:right="135"/>
        <w:jc w:val="both"/>
      </w:pPr>
      <w:r>
        <w:t>Цього принципу необхідно дотримуватися в усіх сферах ді</w:t>
      </w:r>
      <w:r>
        <w:t>яльності нотаріуса: професійній, громадській, публічній тощо.</w:t>
      </w:r>
    </w:p>
    <w:p w14:paraId="35D7F12A" w14:textId="77777777" w:rsidR="008A4BE3" w:rsidRDefault="008F4A2C">
      <w:pPr>
        <w:pStyle w:val="a3"/>
        <w:ind w:right="130"/>
        <w:jc w:val="both"/>
      </w:pPr>
      <w:r>
        <w:t>Нотаріус не повинен вчиняти дії, спрямовані на обмеження прав особи, яка звернулася за вчиненням нотаріальної дії чи отриманням правової допомоги професійних прав нотаріуса, незалежності нотаріа</w:t>
      </w:r>
      <w:r>
        <w:t>льної професії, підрив її престижу.</w:t>
      </w:r>
    </w:p>
    <w:p w14:paraId="384BA74F" w14:textId="77777777" w:rsidR="008A4BE3" w:rsidRDefault="008A4BE3">
      <w:pPr>
        <w:pStyle w:val="a3"/>
        <w:spacing w:before="9"/>
        <w:ind w:left="0" w:firstLine="0"/>
        <w:rPr>
          <w:sz w:val="23"/>
        </w:rPr>
      </w:pPr>
    </w:p>
    <w:p w14:paraId="495E4D60" w14:textId="77777777" w:rsidR="008A4BE3" w:rsidRDefault="008F4A2C">
      <w:pPr>
        <w:pStyle w:val="1"/>
        <w:numPr>
          <w:ilvl w:val="1"/>
          <w:numId w:val="7"/>
        </w:numPr>
        <w:tabs>
          <w:tab w:val="left" w:pos="2011"/>
        </w:tabs>
        <w:spacing w:before="1"/>
        <w:ind w:left="2010" w:hanging="533"/>
      </w:pPr>
      <w:r>
        <w:t>Професійної</w:t>
      </w:r>
      <w:r>
        <w:rPr>
          <w:spacing w:val="1"/>
        </w:rPr>
        <w:t xml:space="preserve"> </w:t>
      </w:r>
      <w:r>
        <w:t>самостійності</w:t>
      </w:r>
    </w:p>
    <w:p w14:paraId="41CB473F" w14:textId="77777777" w:rsidR="008A4BE3" w:rsidRDefault="008A4BE3">
      <w:pPr>
        <w:pStyle w:val="a3"/>
        <w:spacing w:before="6"/>
        <w:ind w:left="0" w:firstLine="0"/>
        <w:rPr>
          <w:b/>
          <w:sz w:val="23"/>
        </w:rPr>
      </w:pPr>
    </w:p>
    <w:p w14:paraId="2E7920E4" w14:textId="77777777" w:rsidR="008A4BE3" w:rsidRDefault="008F4A2C">
      <w:pPr>
        <w:pStyle w:val="a3"/>
        <w:spacing w:line="242" w:lineRule="auto"/>
        <w:ind w:right="114"/>
        <w:jc w:val="both"/>
      </w:pPr>
      <w:r>
        <w:t>Нотаріус є самостійним у здійсненні своїх функцій, без нанесення шкоди своєму членству в НПУ.</w:t>
      </w:r>
    </w:p>
    <w:p w14:paraId="77EF9EF8" w14:textId="77777777" w:rsidR="008A4BE3" w:rsidRDefault="008F4A2C">
      <w:pPr>
        <w:pStyle w:val="1"/>
        <w:ind w:left="4302" w:firstLine="0"/>
      </w:pPr>
      <w:r>
        <w:t>III. Обов'язки нотаріуса</w:t>
      </w:r>
    </w:p>
    <w:p w14:paraId="3EB28F9F" w14:textId="77777777" w:rsidR="008A4BE3" w:rsidRDefault="008A4BE3">
      <w:pPr>
        <w:pStyle w:val="a3"/>
        <w:ind w:left="0" w:firstLine="0"/>
        <w:rPr>
          <w:b/>
        </w:rPr>
      </w:pPr>
    </w:p>
    <w:p w14:paraId="633CA698" w14:textId="77777777" w:rsidR="008A4BE3" w:rsidRDefault="008F4A2C">
      <w:pPr>
        <w:pStyle w:val="a4"/>
        <w:numPr>
          <w:ilvl w:val="1"/>
          <w:numId w:val="6"/>
        </w:numPr>
        <w:tabs>
          <w:tab w:val="left" w:pos="1901"/>
        </w:tabs>
        <w:ind w:hanging="423"/>
        <w:rPr>
          <w:b/>
          <w:sz w:val="24"/>
        </w:rPr>
      </w:pPr>
      <w:r>
        <w:rPr>
          <w:b/>
          <w:sz w:val="24"/>
        </w:rPr>
        <w:t>Сумлінна професійна</w:t>
      </w:r>
      <w:r>
        <w:rPr>
          <w:b/>
          <w:spacing w:val="3"/>
          <w:sz w:val="24"/>
        </w:rPr>
        <w:t xml:space="preserve"> </w:t>
      </w:r>
      <w:r>
        <w:rPr>
          <w:b/>
          <w:spacing w:val="-3"/>
          <w:sz w:val="24"/>
        </w:rPr>
        <w:t>поведінка</w:t>
      </w:r>
    </w:p>
    <w:p w14:paraId="28CFFB46" w14:textId="77777777" w:rsidR="008A4BE3" w:rsidRDefault="008A4BE3">
      <w:pPr>
        <w:pStyle w:val="a3"/>
        <w:spacing w:before="7"/>
        <w:ind w:left="0" w:firstLine="0"/>
        <w:rPr>
          <w:b/>
          <w:sz w:val="23"/>
        </w:rPr>
      </w:pPr>
    </w:p>
    <w:p w14:paraId="4DE76F0A" w14:textId="77777777" w:rsidR="008A4BE3" w:rsidRDefault="008F4A2C">
      <w:pPr>
        <w:pStyle w:val="a3"/>
        <w:ind w:right="112"/>
        <w:jc w:val="both"/>
      </w:pPr>
      <w:r>
        <w:t xml:space="preserve">Нотаріус зобов'язаний виконувати свої обов'язки згідно принесеної присяги. Своєю діяльністю та поведінкою нотаріус зобов'язаний сприяти підвищенню позитивної громадської думки про професію нотаріуса, брати участь у розвитку правових відносин у суспільстві </w:t>
      </w:r>
      <w:r>
        <w:t>в межах наданих йому повноважень.</w:t>
      </w:r>
    </w:p>
    <w:p w14:paraId="429BBED4" w14:textId="77777777" w:rsidR="008A4BE3" w:rsidRDefault="008A4BE3">
      <w:pPr>
        <w:pStyle w:val="a3"/>
        <w:spacing w:before="7"/>
        <w:ind w:left="0" w:firstLine="0"/>
      </w:pPr>
    </w:p>
    <w:p w14:paraId="6BF4AFF1" w14:textId="77777777" w:rsidR="008A4BE3" w:rsidRDefault="008F4A2C">
      <w:pPr>
        <w:pStyle w:val="1"/>
        <w:numPr>
          <w:ilvl w:val="1"/>
          <w:numId w:val="6"/>
        </w:numPr>
        <w:tabs>
          <w:tab w:val="left" w:pos="1901"/>
        </w:tabs>
        <w:spacing w:before="1"/>
        <w:ind w:hanging="423"/>
      </w:pPr>
      <w:r>
        <w:t>Дотримання основних заповідей Міжнародного союзу</w:t>
      </w:r>
      <w:r>
        <w:rPr>
          <w:spacing w:val="-10"/>
        </w:rPr>
        <w:t xml:space="preserve"> </w:t>
      </w:r>
      <w:r>
        <w:t>нотаріату</w:t>
      </w:r>
    </w:p>
    <w:p w14:paraId="250EA418" w14:textId="77777777" w:rsidR="008A4BE3" w:rsidRDefault="008A4BE3">
      <w:pPr>
        <w:pStyle w:val="a3"/>
        <w:spacing w:before="8"/>
        <w:ind w:left="0" w:firstLine="0"/>
        <w:rPr>
          <w:b/>
          <w:sz w:val="23"/>
        </w:rPr>
      </w:pPr>
    </w:p>
    <w:p w14:paraId="3DB9E3CB" w14:textId="77777777" w:rsidR="008A4BE3" w:rsidRDefault="008F4A2C">
      <w:pPr>
        <w:pStyle w:val="a3"/>
        <w:spacing w:line="237" w:lineRule="auto"/>
      </w:pPr>
      <w:r>
        <w:t>Нотаріус зобов'язаний знати та дотримуватися заповідей Міжнародного союзу нотаріату, що створювалися протягом століть існування нотаріату і довели свою правову б</w:t>
      </w:r>
      <w:r>
        <w:t>ездоганність:</w:t>
      </w:r>
    </w:p>
    <w:p w14:paraId="1F64A9A1" w14:textId="77777777" w:rsidR="008A4BE3" w:rsidRDefault="008F4A2C">
      <w:pPr>
        <w:pStyle w:val="a4"/>
        <w:numPr>
          <w:ilvl w:val="2"/>
          <w:numId w:val="6"/>
        </w:numPr>
        <w:tabs>
          <w:tab w:val="left" w:pos="2083"/>
        </w:tabs>
        <w:spacing w:before="4" w:line="275" w:lineRule="exact"/>
        <w:ind w:hanging="605"/>
        <w:rPr>
          <w:sz w:val="24"/>
        </w:rPr>
      </w:pPr>
      <w:r>
        <w:rPr>
          <w:sz w:val="24"/>
        </w:rPr>
        <w:t>Поважай своє</w:t>
      </w:r>
      <w:r>
        <w:rPr>
          <w:spacing w:val="-4"/>
          <w:sz w:val="24"/>
        </w:rPr>
        <w:t xml:space="preserve"> </w:t>
      </w:r>
      <w:r>
        <w:rPr>
          <w:sz w:val="24"/>
        </w:rPr>
        <w:t>Міністерство.</w:t>
      </w:r>
    </w:p>
    <w:p w14:paraId="73CC58E1" w14:textId="77777777" w:rsidR="008A4BE3" w:rsidRDefault="008F4A2C">
      <w:pPr>
        <w:pStyle w:val="a4"/>
        <w:numPr>
          <w:ilvl w:val="2"/>
          <w:numId w:val="6"/>
        </w:numPr>
        <w:tabs>
          <w:tab w:val="left" w:pos="2176"/>
        </w:tabs>
        <w:spacing w:line="242" w:lineRule="auto"/>
        <w:ind w:left="1080" w:right="130" w:firstLine="398"/>
        <w:rPr>
          <w:b/>
          <w:sz w:val="24"/>
        </w:rPr>
      </w:pPr>
      <w:r>
        <w:rPr>
          <w:sz w:val="24"/>
        </w:rPr>
        <w:t>Вчиняй нотаріальні дії, діючи в межах закону, вирішуй сумніви; не вчиняй правочин, якщо є сумнів щодо його законності та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правильності</w:t>
      </w:r>
      <w:r>
        <w:rPr>
          <w:b/>
          <w:sz w:val="24"/>
        </w:rPr>
        <w:t>.</w:t>
      </w:r>
    </w:p>
    <w:p w14:paraId="017AB650" w14:textId="77777777" w:rsidR="008A4BE3" w:rsidRDefault="008F4A2C">
      <w:pPr>
        <w:pStyle w:val="a4"/>
        <w:numPr>
          <w:ilvl w:val="2"/>
          <w:numId w:val="6"/>
        </w:numPr>
        <w:tabs>
          <w:tab w:val="left" w:pos="2083"/>
        </w:tabs>
        <w:spacing w:line="271" w:lineRule="exact"/>
        <w:ind w:hanging="605"/>
        <w:rPr>
          <w:sz w:val="24"/>
        </w:rPr>
      </w:pPr>
      <w:proofErr w:type="spellStart"/>
      <w:r>
        <w:rPr>
          <w:spacing w:val="-3"/>
          <w:sz w:val="24"/>
        </w:rPr>
        <w:t>Віддавай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належне</w:t>
      </w:r>
      <w:r>
        <w:rPr>
          <w:spacing w:val="9"/>
          <w:sz w:val="24"/>
        </w:rPr>
        <w:t xml:space="preserve"> </w:t>
      </w:r>
      <w:r>
        <w:rPr>
          <w:spacing w:val="-3"/>
          <w:sz w:val="24"/>
        </w:rPr>
        <w:t>Правді.</w:t>
      </w:r>
    </w:p>
    <w:p w14:paraId="5BB0D73B" w14:textId="77777777" w:rsidR="008A4BE3" w:rsidRDefault="008F4A2C">
      <w:pPr>
        <w:pStyle w:val="a4"/>
        <w:numPr>
          <w:ilvl w:val="2"/>
          <w:numId w:val="6"/>
        </w:numPr>
        <w:tabs>
          <w:tab w:val="left" w:pos="2083"/>
        </w:tabs>
        <w:spacing w:before="1" w:line="275" w:lineRule="exact"/>
        <w:ind w:hanging="605"/>
        <w:rPr>
          <w:sz w:val="24"/>
        </w:rPr>
      </w:pPr>
      <w:r>
        <w:rPr>
          <w:spacing w:val="-4"/>
          <w:sz w:val="24"/>
        </w:rPr>
        <w:t>Дій</w:t>
      </w:r>
      <w:r>
        <w:rPr>
          <w:spacing w:val="4"/>
          <w:sz w:val="24"/>
        </w:rPr>
        <w:t xml:space="preserve"> </w:t>
      </w:r>
      <w:r>
        <w:rPr>
          <w:sz w:val="24"/>
        </w:rPr>
        <w:t>обачно.</w:t>
      </w:r>
    </w:p>
    <w:p w14:paraId="2A3DC6CE" w14:textId="77777777" w:rsidR="008A4BE3" w:rsidRDefault="008F4A2C">
      <w:pPr>
        <w:pStyle w:val="a4"/>
        <w:numPr>
          <w:ilvl w:val="2"/>
          <w:numId w:val="6"/>
        </w:numPr>
        <w:tabs>
          <w:tab w:val="left" w:pos="2083"/>
        </w:tabs>
        <w:spacing w:line="275" w:lineRule="exact"/>
        <w:ind w:hanging="605"/>
        <w:rPr>
          <w:sz w:val="24"/>
        </w:rPr>
      </w:pPr>
      <w:r>
        <w:rPr>
          <w:spacing w:val="-2"/>
          <w:sz w:val="24"/>
        </w:rPr>
        <w:t xml:space="preserve">Вивчай </w:t>
      </w:r>
      <w:r>
        <w:rPr>
          <w:sz w:val="24"/>
        </w:rPr>
        <w:t xml:space="preserve">матеріали ґрунтовно, старанно </w:t>
      </w:r>
      <w:r>
        <w:rPr>
          <w:spacing w:val="2"/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ретельно.</w:t>
      </w:r>
    </w:p>
    <w:p w14:paraId="1F00A002" w14:textId="77777777" w:rsidR="008A4BE3" w:rsidRDefault="008F4A2C">
      <w:pPr>
        <w:pStyle w:val="a4"/>
        <w:numPr>
          <w:ilvl w:val="2"/>
          <w:numId w:val="6"/>
        </w:numPr>
        <w:tabs>
          <w:tab w:val="left" w:pos="2083"/>
        </w:tabs>
        <w:spacing w:before="2" w:line="275" w:lineRule="exact"/>
        <w:ind w:hanging="605"/>
        <w:rPr>
          <w:sz w:val="24"/>
        </w:rPr>
      </w:pPr>
      <w:r>
        <w:rPr>
          <w:sz w:val="24"/>
        </w:rPr>
        <w:t>Радься з Честю.</w:t>
      </w:r>
    </w:p>
    <w:p w14:paraId="76073807" w14:textId="77777777" w:rsidR="008A4BE3" w:rsidRDefault="008F4A2C">
      <w:pPr>
        <w:pStyle w:val="a4"/>
        <w:numPr>
          <w:ilvl w:val="2"/>
          <w:numId w:val="6"/>
        </w:numPr>
        <w:tabs>
          <w:tab w:val="left" w:pos="2083"/>
        </w:tabs>
        <w:spacing w:line="275" w:lineRule="exact"/>
        <w:ind w:hanging="605"/>
        <w:rPr>
          <w:sz w:val="24"/>
        </w:rPr>
      </w:pPr>
      <w:r>
        <w:rPr>
          <w:spacing w:val="-4"/>
          <w:sz w:val="24"/>
        </w:rPr>
        <w:t>Керуйся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Справедливістю.</w:t>
      </w:r>
    </w:p>
    <w:p w14:paraId="0DFD5371" w14:textId="77777777" w:rsidR="008A4BE3" w:rsidRDefault="008F4A2C">
      <w:pPr>
        <w:pStyle w:val="a4"/>
        <w:numPr>
          <w:ilvl w:val="2"/>
          <w:numId w:val="6"/>
        </w:numPr>
        <w:tabs>
          <w:tab w:val="left" w:pos="2083"/>
        </w:tabs>
        <w:spacing w:before="3" w:line="275" w:lineRule="exact"/>
        <w:ind w:hanging="605"/>
        <w:rPr>
          <w:sz w:val="24"/>
        </w:rPr>
      </w:pPr>
      <w:r>
        <w:rPr>
          <w:spacing w:val="-3"/>
          <w:sz w:val="24"/>
        </w:rPr>
        <w:t>Обмежуйся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Законом.</w:t>
      </w:r>
    </w:p>
    <w:p w14:paraId="4A76C2EF" w14:textId="77777777" w:rsidR="008A4BE3" w:rsidRDefault="008F4A2C">
      <w:pPr>
        <w:pStyle w:val="a4"/>
        <w:numPr>
          <w:ilvl w:val="2"/>
          <w:numId w:val="6"/>
        </w:numPr>
        <w:tabs>
          <w:tab w:val="left" w:pos="2083"/>
        </w:tabs>
        <w:spacing w:line="275" w:lineRule="exact"/>
        <w:ind w:hanging="605"/>
        <w:rPr>
          <w:sz w:val="24"/>
        </w:rPr>
      </w:pPr>
      <w:r>
        <w:rPr>
          <w:sz w:val="24"/>
        </w:rPr>
        <w:t>Працюй з Гідністю.</w:t>
      </w:r>
    </w:p>
    <w:p w14:paraId="49211D18" w14:textId="77777777" w:rsidR="008A4BE3" w:rsidRDefault="008F4A2C">
      <w:pPr>
        <w:pStyle w:val="a4"/>
        <w:numPr>
          <w:ilvl w:val="2"/>
          <w:numId w:val="6"/>
        </w:numPr>
        <w:tabs>
          <w:tab w:val="left" w:pos="2141"/>
        </w:tabs>
        <w:spacing w:before="3"/>
        <w:ind w:left="2140" w:hanging="663"/>
        <w:rPr>
          <w:sz w:val="24"/>
        </w:rPr>
      </w:pPr>
      <w:r>
        <w:rPr>
          <w:sz w:val="24"/>
        </w:rPr>
        <w:t xml:space="preserve">Пам'ятай, що твоя </w:t>
      </w:r>
      <w:r>
        <w:rPr>
          <w:spacing w:val="-3"/>
          <w:sz w:val="24"/>
        </w:rPr>
        <w:t xml:space="preserve">місія </w:t>
      </w:r>
      <w:r>
        <w:rPr>
          <w:sz w:val="24"/>
        </w:rPr>
        <w:t xml:space="preserve">полягає в </w:t>
      </w:r>
      <w:r>
        <w:rPr>
          <w:spacing w:val="-8"/>
          <w:sz w:val="24"/>
        </w:rPr>
        <w:t xml:space="preserve">тому, </w:t>
      </w:r>
      <w:r>
        <w:rPr>
          <w:sz w:val="24"/>
        </w:rPr>
        <w:t xml:space="preserve">аби не </w:t>
      </w:r>
      <w:r>
        <w:rPr>
          <w:spacing w:val="-3"/>
          <w:sz w:val="24"/>
        </w:rPr>
        <w:t xml:space="preserve">допускати </w:t>
      </w:r>
      <w:r>
        <w:rPr>
          <w:sz w:val="24"/>
        </w:rPr>
        <w:t>цивільно-правових</w:t>
      </w:r>
      <w:r>
        <w:rPr>
          <w:spacing w:val="8"/>
          <w:sz w:val="24"/>
        </w:rPr>
        <w:t xml:space="preserve"> </w:t>
      </w:r>
      <w:r>
        <w:rPr>
          <w:sz w:val="24"/>
        </w:rPr>
        <w:t>спорів.</w:t>
      </w:r>
    </w:p>
    <w:p w14:paraId="16660C7F" w14:textId="77777777" w:rsidR="008A4BE3" w:rsidRDefault="008A4BE3">
      <w:pPr>
        <w:pStyle w:val="a3"/>
        <w:spacing w:before="4"/>
        <w:ind w:left="0" w:firstLine="0"/>
      </w:pPr>
    </w:p>
    <w:p w14:paraId="63FA1164" w14:textId="77777777" w:rsidR="008A4BE3" w:rsidRDefault="008F4A2C">
      <w:pPr>
        <w:pStyle w:val="1"/>
        <w:numPr>
          <w:ilvl w:val="1"/>
          <w:numId w:val="6"/>
        </w:numPr>
        <w:tabs>
          <w:tab w:val="left" w:pos="1901"/>
        </w:tabs>
        <w:spacing w:before="1"/>
        <w:ind w:hanging="423"/>
      </w:pPr>
      <w:r>
        <w:t>Морально-етичні зобов'язання</w:t>
      </w:r>
      <w:r>
        <w:rPr>
          <w:spacing w:val="-7"/>
        </w:rPr>
        <w:t xml:space="preserve"> </w:t>
      </w:r>
      <w:r>
        <w:t>нотаріуса</w:t>
      </w:r>
    </w:p>
    <w:p w14:paraId="0B7A1E72" w14:textId="77777777" w:rsidR="008A4BE3" w:rsidRDefault="008A4BE3">
      <w:pPr>
        <w:pStyle w:val="a3"/>
        <w:spacing w:before="7"/>
        <w:ind w:left="0" w:firstLine="0"/>
        <w:rPr>
          <w:b/>
          <w:sz w:val="23"/>
        </w:rPr>
      </w:pPr>
    </w:p>
    <w:p w14:paraId="66EEAB37" w14:textId="77777777" w:rsidR="008A4BE3" w:rsidRDefault="008F4A2C">
      <w:pPr>
        <w:pStyle w:val="a4"/>
        <w:numPr>
          <w:ilvl w:val="2"/>
          <w:numId w:val="6"/>
        </w:numPr>
        <w:tabs>
          <w:tab w:val="left" w:pos="2083"/>
        </w:tabs>
        <w:spacing w:line="274" w:lineRule="exact"/>
        <w:ind w:hanging="605"/>
        <w:rPr>
          <w:sz w:val="24"/>
        </w:rPr>
      </w:pPr>
      <w:r>
        <w:rPr>
          <w:sz w:val="24"/>
        </w:rPr>
        <w:t>Нотаріус зобов’язаний дотримуватися наступних морально-етичних</w:t>
      </w:r>
      <w:r>
        <w:rPr>
          <w:spacing w:val="-17"/>
          <w:sz w:val="24"/>
        </w:rPr>
        <w:t xml:space="preserve"> </w:t>
      </w:r>
      <w:r>
        <w:rPr>
          <w:sz w:val="24"/>
        </w:rPr>
        <w:t>зобов'язань:</w:t>
      </w:r>
    </w:p>
    <w:p w14:paraId="6D2B58D6" w14:textId="77777777" w:rsidR="008A4BE3" w:rsidRDefault="008F4A2C">
      <w:pPr>
        <w:pStyle w:val="a4"/>
        <w:numPr>
          <w:ilvl w:val="0"/>
          <w:numId w:val="5"/>
        </w:numPr>
        <w:tabs>
          <w:tab w:val="left" w:pos="1648"/>
        </w:tabs>
        <w:spacing w:line="277" w:lineRule="exact"/>
        <w:ind w:left="1647" w:hanging="170"/>
        <w:rPr>
          <w:sz w:val="16"/>
        </w:rPr>
      </w:pPr>
      <w:r>
        <w:rPr>
          <w:position w:val="2"/>
          <w:sz w:val="24"/>
        </w:rPr>
        <w:t xml:space="preserve">захищати інтереси </w:t>
      </w:r>
      <w:r>
        <w:rPr>
          <w:spacing w:val="-3"/>
          <w:position w:val="2"/>
          <w:sz w:val="24"/>
        </w:rPr>
        <w:t xml:space="preserve">людини, </w:t>
      </w:r>
      <w:r>
        <w:rPr>
          <w:position w:val="2"/>
          <w:sz w:val="24"/>
        </w:rPr>
        <w:t>суспільства і держави, дотримуватися вимог</w:t>
      </w:r>
      <w:r>
        <w:rPr>
          <w:spacing w:val="1"/>
          <w:position w:val="2"/>
          <w:sz w:val="24"/>
        </w:rPr>
        <w:t xml:space="preserve"> </w:t>
      </w:r>
      <w:r>
        <w:rPr>
          <w:spacing w:val="-4"/>
          <w:position w:val="2"/>
          <w:sz w:val="24"/>
        </w:rPr>
        <w:t>закону;</w:t>
      </w:r>
    </w:p>
    <w:p w14:paraId="32FBED40" w14:textId="77777777" w:rsidR="008A4BE3" w:rsidRDefault="008F4A2C">
      <w:pPr>
        <w:pStyle w:val="a4"/>
        <w:numPr>
          <w:ilvl w:val="0"/>
          <w:numId w:val="5"/>
        </w:numPr>
        <w:tabs>
          <w:tab w:val="left" w:pos="1648"/>
          <w:tab w:val="left" w:pos="2683"/>
          <w:tab w:val="left" w:pos="4266"/>
          <w:tab w:val="left" w:pos="4587"/>
          <w:tab w:val="left" w:pos="7489"/>
          <w:tab w:val="left" w:pos="8323"/>
          <w:tab w:val="left" w:pos="9191"/>
          <w:tab w:val="left" w:pos="9642"/>
          <w:tab w:val="left" w:pos="10731"/>
        </w:tabs>
        <w:spacing w:before="5" w:line="235" w:lineRule="auto"/>
        <w:ind w:right="124" w:firstLine="398"/>
        <w:rPr>
          <w:sz w:val="16"/>
        </w:rPr>
      </w:pPr>
      <w:r>
        <w:rPr>
          <w:position w:val="2"/>
          <w:sz w:val="24"/>
        </w:rPr>
        <w:t>сприяти</w:t>
      </w:r>
      <w:r>
        <w:rPr>
          <w:position w:val="2"/>
          <w:sz w:val="24"/>
        </w:rPr>
        <w:tab/>
        <w:t>утвердженню</w:t>
      </w:r>
      <w:r>
        <w:rPr>
          <w:position w:val="2"/>
          <w:sz w:val="24"/>
        </w:rPr>
        <w:tab/>
        <w:t>в</w:t>
      </w:r>
      <w:r>
        <w:rPr>
          <w:position w:val="2"/>
          <w:sz w:val="24"/>
        </w:rPr>
        <w:tab/>
        <w:t xml:space="preserve">суспільстві  </w:t>
      </w:r>
      <w:r>
        <w:rPr>
          <w:spacing w:val="7"/>
          <w:position w:val="2"/>
          <w:sz w:val="24"/>
        </w:rPr>
        <w:t xml:space="preserve"> </w:t>
      </w:r>
      <w:r>
        <w:rPr>
          <w:position w:val="2"/>
          <w:sz w:val="24"/>
        </w:rPr>
        <w:t>верховенства</w:t>
      </w:r>
      <w:r>
        <w:rPr>
          <w:position w:val="2"/>
          <w:sz w:val="24"/>
        </w:rPr>
        <w:tab/>
        <w:t>права,</w:t>
      </w:r>
      <w:r>
        <w:rPr>
          <w:position w:val="2"/>
          <w:sz w:val="24"/>
        </w:rPr>
        <w:tab/>
        <w:t>довіри</w:t>
      </w:r>
      <w:r>
        <w:rPr>
          <w:position w:val="2"/>
          <w:sz w:val="24"/>
        </w:rPr>
        <w:tab/>
        <w:t>до</w:t>
      </w:r>
      <w:r>
        <w:rPr>
          <w:position w:val="2"/>
          <w:sz w:val="24"/>
        </w:rPr>
        <w:tab/>
      </w:r>
      <w:r>
        <w:rPr>
          <w:spacing w:val="-3"/>
          <w:position w:val="2"/>
          <w:sz w:val="24"/>
        </w:rPr>
        <w:t>закону</w:t>
      </w:r>
      <w:r>
        <w:rPr>
          <w:spacing w:val="-3"/>
          <w:position w:val="2"/>
          <w:sz w:val="24"/>
        </w:rPr>
        <w:tab/>
      </w:r>
      <w:r>
        <w:rPr>
          <w:spacing w:val="-18"/>
          <w:position w:val="2"/>
          <w:sz w:val="24"/>
        </w:rPr>
        <w:t>і</w:t>
      </w:r>
      <w:r>
        <w:rPr>
          <w:spacing w:val="-18"/>
          <w:sz w:val="24"/>
        </w:rPr>
        <w:t xml:space="preserve"> </w:t>
      </w:r>
      <w:r>
        <w:rPr>
          <w:sz w:val="24"/>
        </w:rPr>
        <w:t>справедливості;</w:t>
      </w:r>
    </w:p>
    <w:p w14:paraId="05C96C1F" w14:textId="77777777" w:rsidR="008A4BE3" w:rsidRDefault="008A4BE3">
      <w:pPr>
        <w:spacing w:line="235" w:lineRule="auto"/>
        <w:rPr>
          <w:sz w:val="16"/>
        </w:rPr>
        <w:sectPr w:rsidR="008A4BE3">
          <w:pgSz w:w="11910" w:h="16840"/>
          <w:pgMar w:top="1580" w:right="620" w:bottom="280" w:left="360" w:header="708" w:footer="708" w:gutter="0"/>
          <w:cols w:space="720"/>
        </w:sectPr>
      </w:pPr>
    </w:p>
    <w:p w14:paraId="1B4599C3" w14:textId="77777777" w:rsidR="008A4BE3" w:rsidRDefault="008F4A2C">
      <w:pPr>
        <w:pStyle w:val="a4"/>
        <w:numPr>
          <w:ilvl w:val="0"/>
          <w:numId w:val="5"/>
        </w:numPr>
        <w:tabs>
          <w:tab w:val="left" w:pos="1648"/>
        </w:tabs>
        <w:spacing w:before="188"/>
        <w:ind w:right="127" w:firstLine="398"/>
        <w:jc w:val="both"/>
        <w:rPr>
          <w:sz w:val="16"/>
        </w:rPr>
      </w:pPr>
      <w:r>
        <w:rPr>
          <w:position w:val="2"/>
          <w:sz w:val="24"/>
        </w:rPr>
        <w:lastRenderedPageBreak/>
        <w:t>не вчиняти в особистих інтересах чи в інтересах інших осіб дій, які могли б поставити</w:t>
      </w:r>
      <w:r>
        <w:rPr>
          <w:sz w:val="24"/>
        </w:rPr>
        <w:t xml:space="preserve"> під сумнів неупередженість і незалежність нотаріальної діяльності, </w:t>
      </w:r>
      <w:r>
        <w:rPr>
          <w:spacing w:val="-3"/>
          <w:sz w:val="24"/>
        </w:rPr>
        <w:t xml:space="preserve">скомпрометувати </w:t>
      </w:r>
      <w:r>
        <w:rPr>
          <w:sz w:val="24"/>
        </w:rPr>
        <w:t xml:space="preserve">нотаріуса у суспільній </w:t>
      </w:r>
      <w:r>
        <w:rPr>
          <w:spacing w:val="-2"/>
          <w:sz w:val="24"/>
        </w:rPr>
        <w:t xml:space="preserve">думці, </w:t>
      </w:r>
      <w:r>
        <w:rPr>
          <w:sz w:val="24"/>
        </w:rPr>
        <w:t xml:space="preserve">заподіяти </w:t>
      </w:r>
      <w:r>
        <w:rPr>
          <w:spacing w:val="-4"/>
          <w:sz w:val="24"/>
        </w:rPr>
        <w:t xml:space="preserve">шкоду </w:t>
      </w:r>
      <w:r>
        <w:rPr>
          <w:sz w:val="24"/>
        </w:rPr>
        <w:t xml:space="preserve">честі </w:t>
      </w:r>
      <w:r>
        <w:rPr>
          <w:spacing w:val="2"/>
          <w:sz w:val="24"/>
        </w:rPr>
        <w:t xml:space="preserve">та </w:t>
      </w:r>
      <w:r>
        <w:rPr>
          <w:sz w:val="24"/>
        </w:rPr>
        <w:t>гідності професії</w:t>
      </w:r>
      <w:r>
        <w:rPr>
          <w:spacing w:val="-18"/>
          <w:sz w:val="24"/>
        </w:rPr>
        <w:t xml:space="preserve"> </w:t>
      </w:r>
      <w:r>
        <w:rPr>
          <w:sz w:val="24"/>
        </w:rPr>
        <w:t>нотаріуса;</w:t>
      </w:r>
    </w:p>
    <w:p w14:paraId="58287FAA" w14:textId="77777777" w:rsidR="008A4BE3" w:rsidRDefault="008F4A2C">
      <w:pPr>
        <w:pStyle w:val="a4"/>
        <w:numPr>
          <w:ilvl w:val="0"/>
          <w:numId w:val="5"/>
        </w:numPr>
        <w:tabs>
          <w:tab w:val="left" w:pos="1648"/>
        </w:tabs>
        <w:spacing w:before="5" w:line="235" w:lineRule="auto"/>
        <w:ind w:right="117" w:firstLine="398"/>
        <w:jc w:val="both"/>
        <w:rPr>
          <w:sz w:val="16"/>
        </w:rPr>
      </w:pPr>
      <w:r>
        <w:rPr>
          <w:position w:val="2"/>
          <w:sz w:val="24"/>
        </w:rPr>
        <w:t xml:space="preserve">ставитися </w:t>
      </w:r>
      <w:r>
        <w:rPr>
          <w:spacing w:val="-4"/>
          <w:position w:val="2"/>
          <w:sz w:val="24"/>
        </w:rPr>
        <w:t>до</w:t>
      </w:r>
      <w:r>
        <w:rPr>
          <w:spacing w:val="52"/>
          <w:position w:val="2"/>
          <w:sz w:val="24"/>
        </w:rPr>
        <w:t xml:space="preserve"> </w:t>
      </w:r>
      <w:r>
        <w:rPr>
          <w:spacing w:val="-4"/>
          <w:position w:val="2"/>
          <w:sz w:val="24"/>
        </w:rPr>
        <w:t>колег</w:t>
      </w:r>
      <w:r>
        <w:rPr>
          <w:spacing w:val="52"/>
          <w:position w:val="2"/>
          <w:sz w:val="24"/>
        </w:rPr>
        <w:t xml:space="preserve"> </w:t>
      </w:r>
      <w:r>
        <w:rPr>
          <w:position w:val="2"/>
          <w:sz w:val="24"/>
        </w:rPr>
        <w:t xml:space="preserve">по професії з повагою </w:t>
      </w:r>
      <w:r>
        <w:rPr>
          <w:spacing w:val="2"/>
          <w:position w:val="2"/>
          <w:sz w:val="24"/>
        </w:rPr>
        <w:t xml:space="preserve">та </w:t>
      </w:r>
      <w:r>
        <w:rPr>
          <w:position w:val="2"/>
          <w:sz w:val="24"/>
        </w:rPr>
        <w:t>доброзичливістю, спрямованою на</w:t>
      </w:r>
      <w:r>
        <w:rPr>
          <w:sz w:val="24"/>
        </w:rPr>
        <w:t xml:space="preserve"> співробітництво;</w:t>
      </w:r>
    </w:p>
    <w:p w14:paraId="24B694F2" w14:textId="77777777" w:rsidR="008A4BE3" w:rsidRDefault="008F4A2C">
      <w:pPr>
        <w:pStyle w:val="a4"/>
        <w:numPr>
          <w:ilvl w:val="0"/>
          <w:numId w:val="5"/>
        </w:numPr>
        <w:tabs>
          <w:tab w:val="left" w:pos="1648"/>
        </w:tabs>
        <w:spacing w:before="4"/>
        <w:ind w:right="124" w:firstLine="398"/>
        <w:jc w:val="both"/>
        <w:rPr>
          <w:sz w:val="16"/>
        </w:rPr>
      </w:pPr>
      <w:r>
        <w:rPr>
          <w:position w:val="2"/>
          <w:sz w:val="24"/>
        </w:rPr>
        <w:t xml:space="preserve">підтримувати сприятливий морально-психологічний </w:t>
      </w:r>
      <w:r>
        <w:rPr>
          <w:spacing w:val="-3"/>
          <w:position w:val="2"/>
          <w:sz w:val="24"/>
        </w:rPr>
        <w:t xml:space="preserve">клімат </w:t>
      </w:r>
      <w:r>
        <w:rPr>
          <w:position w:val="2"/>
          <w:sz w:val="24"/>
        </w:rPr>
        <w:t>на робочому місці нотаріуса</w:t>
      </w:r>
      <w:r>
        <w:rPr>
          <w:sz w:val="24"/>
        </w:rPr>
        <w:t xml:space="preserve"> (в нотаріальній </w:t>
      </w:r>
      <w:r>
        <w:rPr>
          <w:spacing w:val="-3"/>
          <w:sz w:val="24"/>
        </w:rPr>
        <w:t xml:space="preserve">конторі) </w:t>
      </w:r>
      <w:r>
        <w:rPr>
          <w:sz w:val="24"/>
        </w:rPr>
        <w:t>і в нотаріальній спільноті</w:t>
      </w:r>
      <w:r>
        <w:rPr>
          <w:sz w:val="24"/>
        </w:rPr>
        <w:t xml:space="preserve"> в </w:t>
      </w:r>
      <w:r>
        <w:rPr>
          <w:spacing w:val="-7"/>
          <w:sz w:val="24"/>
        </w:rPr>
        <w:t xml:space="preserve">цілому, </w:t>
      </w:r>
      <w:r>
        <w:rPr>
          <w:spacing w:val="-4"/>
          <w:sz w:val="24"/>
        </w:rPr>
        <w:t xml:space="preserve">уникати </w:t>
      </w:r>
      <w:r>
        <w:rPr>
          <w:sz w:val="24"/>
        </w:rPr>
        <w:t>проявів шкідливих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звичок і поведінки, що </w:t>
      </w:r>
      <w:r>
        <w:rPr>
          <w:spacing w:val="-3"/>
          <w:sz w:val="24"/>
        </w:rPr>
        <w:t xml:space="preserve">можуть </w:t>
      </w:r>
      <w:r>
        <w:rPr>
          <w:sz w:val="24"/>
        </w:rPr>
        <w:t xml:space="preserve">ображати </w:t>
      </w:r>
      <w:r>
        <w:rPr>
          <w:spacing w:val="-3"/>
          <w:sz w:val="24"/>
        </w:rPr>
        <w:t xml:space="preserve">людську </w:t>
      </w:r>
      <w:r>
        <w:rPr>
          <w:sz w:val="24"/>
        </w:rPr>
        <w:t>гідність і негативно сприйматися суспільством;</w:t>
      </w:r>
    </w:p>
    <w:p w14:paraId="0B7CC8E1" w14:textId="77777777" w:rsidR="008A4BE3" w:rsidRDefault="008F4A2C">
      <w:pPr>
        <w:pStyle w:val="a4"/>
        <w:numPr>
          <w:ilvl w:val="0"/>
          <w:numId w:val="5"/>
        </w:numPr>
        <w:tabs>
          <w:tab w:val="left" w:pos="1648"/>
        </w:tabs>
        <w:spacing w:before="2" w:line="235" w:lineRule="auto"/>
        <w:ind w:right="125" w:firstLine="398"/>
        <w:jc w:val="both"/>
        <w:rPr>
          <w:sz w:val="16"/>
        </w:rPr>
      </w:pPr>
      <w:r>
        <w:rPr>
          <w:position w:val="2"/>
          <w:sz w:val="24"/>
        </w:rPr>
        <w:t xml:space="preserve">постійно </w:t>
      </w:r>
      <w:r>
        <w:rPr>
          <w:spacing w:val="-3"/>
          <w:position w:val="2"/>
          <w:sz w:val="24"/>
        </w:rPr>
        <w:t xml:space="preserve">підвищувати свій </w:t>
      </w:r>
      <w:r>
        <w:rPr>
          <w:position w:val="2"/>
          <w:sz w:val="24"/>
        </w:rPr>
        <w:t xml:space="preserve">професійний рівень, вивчати </w:t>
      </w:r>
      <w:r>
        <w:rPr>
          <w:spacing w:val="-5"/>
          <w:position w:val="2"/>
          <w:sz w:val="24"/>
        </w:rPr>
        <w:t xml:space="preserve">діюче </w:t>
      </w:r>
      <w:r>
        <w:rPr>
          <w:position w:val="2"/>
          <w:sz w:val="24"/>
        </w:rPr>
        <w:t>законодавство і</w:t>
      </w:r>
      <w:r>
        <w:rPr>
          <w:sz w:val="24"/>
        </w:rPr>
        <w:t xml:space="preserve"> нотаріальну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практику;</w:t>
      </w:r>
    </w:p>
    <w:p w14:paraId="4D3325B9" w14:textId="77777777" w:rsidR="008A4BE3" w:rsidRDefault="008F4A2C">
      <w:pPr>
        <w:pStyle w:val="a4"/>
        <w:numPr>
          <w:ilvl w:val="0"/>
          <w:numId w:val="5"/>
        </w:numPr>
        <w:tabs>
          <w:tab w:val="left" w:pos="1648"/>
        </w:tabs>
        <w:spacing w:before="4" w:line="276" w:lineRule="exact"/>
        <w:ind w:left="1647" w:hanging="170"/>
        <w:jc w:val="both"/>
        <w:rPr>
          <w:sz w:val="16"/>
        </w:rPr>
      </w:pPr>
      <w:r>
        <w:rPr>
          <w:position w:val="2"/>
          <w:sz w:val="24"/>
        </w:rPr>
        <w:t>зберігати професійну</w:t>
      </w:r>
      <w:r>
        <w:rPr>
          <w:spacing w:val="-6"/>
          <w:position w:val="2"/>
          <w:sz w:val="24"/>
        </w:rPr>
        <w:t xml:space="preserve"> </w:t>
      </w:r>
      <w:r>
        <w:rPr>
          <w:position w:val="2"/>
          <w:sz w:val="24"/>
        </w:rPr>
        <w:t>таємни</w:t>
      </w:r>
      <w:r>
        <w:rPr>
          <w:position w:val="2"/>
          <w:sz w:val="24"/>
        </w:rPr>
        <w:t>цю;</w:t>
      </w:r>
    </w:p>
    <w:p w14:paraId="3E3AF6B6" w14:textId="77777777" w:rsidR="008A4BE3" w:rsidRDefault="008F4A2C">
      <w:pPr>
        <w:pStyle w:val="a4"/>
        <w:numPr>
          <w:ilvl w:val="0"/>
          <w:numId w:val="5"/>
        </w:numPr>
        <w:tabs>
          <w:tab w:val="left" w:pos="1648"/>
        </w:tabs>
        <w:spacing w:line="276" w:lineRule="exact"/>
        <w:ind w:left="1647" w:hanging="170"/>
        <w:jc w:val="both"/>
        <w:rPr>
          <w:sz w:val="16"/>
        </w:rPr>
      </w:pPr>
      <w:r>
        <w:rPr>
          <w:position w:val="2"/>
          <w:sz w:val="24"/>
        </w:rPr>
        <w:t xml:space="preserve">в </w:t>
      </w:r>
      <w:r>
        <w:rPr>
          <w:spacing w:val="-5"/>
          <w:position w:val="2"/>
          <w:sz w:val="24"/>
        </w:rPr>
        <w:t xml:space="preserve">будь-якій </w:t>
      </w:r>
      <w:r>
        <w:rPr>
          <w:position w:val="2"/>
          <w:sz w:val="24"/>
        </w:rPr>
        <w:t>ситуації зберігати витримку й особисту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гідність.</w:t>
      </w:r>
    </w:p>
    <w:p w14:paraId="7717690C" w14:textId="77777777" w:rsidR="008A4BE3" w:rsidRDefault="008A4BE3">
      <w:pPr>
        <w:pStyle w:val="a3"/>
        <w:spacing w:before="10"/>
        <w:ind w:left="0" w:firstLine="0"/>
        <w:rPr>
          <w:sz w:val="23"/>
        </w:rPr>
      </w:pPr>
    </w:p>
    <w:p w14:paraId="5825F5C2" w14:textId="77777777" w:rsidR="008A4BE3" w:rsidRDefault="008F4A2C">
      <w:pPr>
        <w:pStyle w:val="a4"/>
        <w:numPr>
          <w:ilvl w:val="2"/>
          <w:numId w:val="6"/>
        </w:numPr>
        <w:tabs>
          <w:tab w:val="left" w:pos="2084"/>
        </w:tabs>
        <w:ind w:left="2083" w:hanging="606"/>
        <w:jc w:val="both"/>
        <w:rPr>
          <w:sz w:val="24"/>
        </w:rPr>
      </w:pPr>
      <w:r>
        <w:rPr>
          <w:sz w:val="24"/>
        </w:rPr>
        <w:t>Нотаріус при виконанні професійних обов'язків не повинен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допускати:</w:t>
      </w:r>
    </w:p>
    <w:p w14:paraId="4351EBD1" w14:textId="77777777" w:rsidR="008A4BE3" w:rsidRDefault="008F4A2C">
      <w:pPr>
        <w:pStyle w:val="a4"/>
        <w:numPr>
          <w:ilvl w:val="0"/>
          <w:numId w:val="5"/>
        </w:numPr>
        <w:tabs>
          <w:tab w:val="left" w:pos="1648"/>
        </w:tabs>
        <w:spacing w:before="2"/>
        <w:ind w:right="132" w:firstLine="398"/>
        <w:jc w:val="both"/>
        <w:rPr>
          <w:sz w:val="16"/>
        </w:rPr>
      </w:pPr>
      <w:r>
        <w:rPr>
          <w:position w:val="2"/>
          <w:sz w:val="24"/>
        </w:rPr>
        <w:t xml:space="preserve">безпідставного порушення встановленого режиму роботи </w:t>
      </w:r>
      <w:r>
        <w:rPr>
          <w:spacing w:val="-3"/>
          <w:position w:val="2"/>
          <w:sz w:val="24"/>
        </w:rPr>
        <w:t xml:space="preserve">робочого </w:t>
      </w:r>
      <w:r>
        <w:rPr>
          <w:position w:val="2"/>
          <w:sz w:val="24"/>
        </w:rPr>
        <w:t>місця нотаріуса</w:t>
      </w:r>
      <w:r>
        <w:rPr>
          <w:sz w:val="24"/>
        </w:rPr>
        <w:t xml:space="preserve"> (нотаріальної контори), вимог </w:t>
      </w:r>
      <w:r>
        <w:rPr>
          <w:spacing w:val="-4"/>
          <w:sz w:val="24"/>
        </w:rPr>
        <w:t>до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приміщення і технічного оснащення </w:t>
      </w:r>
      <w:r>
        <w:rPr>
          <w:spacing w:val="-3"/>
          <w:sz w:val="24"/>
        </w:rPr>
        <w:t xml:space="preserve">робочого </w:t>
      </w:r>
      <w:r>
        <w:rPr>
          <w:sz w:val="24"/>
        </w:rPr>
        <w:t>місця нотаріуса (нотаріальної</w:t>
      </w:r>
      <w:r>
        <w:rPr>
          <w:spacing w:val="-3"/>
          <w:sz w:val="24"/>
        </w:rPr>
        <w:t xml:space="preserve"> </w:t>
      </w:r>
      <w:r>
        <w:rPr>
          <w:sz w:val="24"/>
        </w:rPr>
        <w:t>контори);</w:t>
      </w:r>
    </w:p>
    <w:p w14:paraId="38D090AF" w14:textId="77777777" w:rsidR="008A4BE3" w:rsidRDefault="008F4A2C">
      <w:pPr>
        <w:pStyle w:val="a4"/>
        <w:numPr>
          <w:ilvl w:val="0"/>
          <w:numId w:val="5"/>
        </w:numPr>
        <w:tabs>
          <w:tab w:val="left" w:pos="1648"/>
        </w:tabs>
        <w:ind w:right="137" w:firstLine="398"/>
        <w:jc w:val="both"/>
        <w:rPr>
          <w:sz w:val="16"/>
        </w:rPr>
      </w:pPr>
      <w:r>
        <w:rPr>
          <w:position w:val="2"/>
          <w:sz w:val="24"/>
        </w:rPr>
        <w:t>необґрунтованої відмови у виїзді до осіб, які звернулися за вчиненням нотаріальних дій</w:t>
      </w:r>
      <w:r>
        <w:rPr>
          <w:sz w:val="24"/>
        </w:rPr>
        <w:t xml:space="preserve"> у випадках, передбачених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законодавством;</w:t>
      </w:r>
    </w:p>
    <w:p w14:paraId="344B68A9" w14:textId="77777777" w:rsidR="008A4BE3" w:rsidRDefault="008F4A2C">
      <w:pPr>
        <w:pStyle w:val="a4"/>
        <w:numPr>
          <w:ilvl w:val="0"/>
          <w:numId w:val="5"/>
        </w:numPr>
        <w:tabs>
          <w:tab w:val="left" w:pos="1648"/>
        </w:tabs>
        <w:spacing w:line="276" w:lineRule="exact"/>
        <w:ind w:left="1647" w:hanging="170"/>
        <w:jc w:val="both"/>
        <w:rPr>
          <w:sz w:val="16"/>
        </w:rPr>
      </w:pPr>
      <w:r>
        <w:rPr>
          <w:position w:val="2"/>
          <w:sz w:val="24"/>
        </w:rPr>
        <w:t xml:space="preserve">відсутності на робочому місці нотаріуса (нотаріальній </w:t>
      </w:r>
      <w:r>
        <w:rPr>
          <w:spacing w:val="-3"/>
          <w:position w:val="2"/>
          <w:sz w:val="24"/>
        </w:rPr>
        <w:t xml:space="preserve">конторі) </w:t>
      </w:r>
      <w:r>
        <w:rPr>
          <w:position w:val="2"/>
          <w:sz w:val="24"/>
        </w:rPr>
        <w:t>без поважних</w:t>
      </w:r>
      <w:r>
        <w:rPr>
          <w:spacing w:val="-24"/>
          <w:position w:val="2"/>
          <w:sz w:val="24"/>
        </w:rPr>
        <w:t xml:space="preserve"> </w:t>
      </w:r>
      <w:r>
        <w:rPr>
          <w:position w:val="2"/>
          <w:sz w:val="24"/>
        </w:rPr>
        <w:t>причин;</w:t>
      </w:r>
    </w:p>
    <w:p w14:paraId="4BFAE220" w14:textId="77777777" w:rsidR="008A4BE3" w:rsidRDefault="008F4A2C">
      <w:pPr>
        <w:pStyle w:val="a4"/>
        <w:numPr>
          <w:ilvl w:val="0"/>
          <w:numId w:val="5"/>
        </w:numPr>
        <w:tabs>
          <w:tab w:val="left" w:pos="1648"/>
        </w:tabs>
        <w:spacing w:line="276" w:lineRule="exact"/>
        <w:ind w:left="1647" w:hanging="170"/>
        <w:jc w:val="both"/>
        <w:rPr>
          <w:sz w:val="16"/>
        </w:rPr>
      </w:pPr>
      <w:r>
        <w:rPr>
          <w:spacing w:val="-3"/>
          <w:position w:val="2"/>
          <w:sz w:val="24"/>
        </w:rPr>
        <w:t xml:space="preserve">передачі </w:t>
      </w:r>
      <w:r>
        <w:rPr>
          <w:position w:val="2"/>
          <w:sz w:val="24"/>
        </w:rPr>
        <w:t>функцій по вчиненню нотаріальних ді</w:t>
      </w:r>
      <w:r>
        <w:rPr>
          <w:position w:val="2"/>
          <w:sz w:val="24"/>
        </w:rPr>
        <w:t>й своїм</w:t>
      </w:r>
      <w:r>
        <w:rPr>
          <w:spacing w:val="7"/>
          <w:position w:val="2"/>
          <w:sz w:val="24"/>
        </w:rPr>
        <w:t xml:space="preserve"> </w:t>
      </w:r>
      <w:r>
        <w:rPr>
          <w:position w:val="2"/>
          <w:sz w:val="24"/>
        </w:rPr>
        <w:t>працівникам;</w:t>
      </w:r>
    </w:p>
    <w:p w14:paraId="72C1D172" w14:textId="77777777" w:rsidR="008A4BE3" w:rsidRDefault="008F4A2C">
      <w:pPr>
        <w:pStyle w:val="a4"/>
        <w:numPr>
          <w:ilvl w:val="0"/>
          <w:numId w:val="5"/>
        </w:numPr>
        <w:tabs>
          <w:tab w:val="left" w:pos="1648"/>
        </w:tabs>
        <w:ind w:right="117" w:firstLine="398"/>
        <w:jc w:val="both"/>
        <w:rPr>
          <w:sz w:val="16"/>
        </w:rPr>
      </w:pPr>
      <w:r>
        <w:rPr>
          <w:position w:val="2"/>
          <w:sz w:val="24"/>
        </w:rPr>
        <w:t xml:space="preserve">здійснення прийому відвідувачів, </w:t>
      </w:r>
      <w:r>
        <w:rPr>
          <w:spacing w:val="-3"/>
          <w:position w:val="2"/>
          <w:sz w:val="24"/>
        </w:rPr>
        <w:t xml:space="preserve">перебуваючи </w:t>
      </w:r>
      <w:r>
        <w:rPr>
          <w:position w:val="2"/>
          <w:sz w:val="24"/>
        </w:rPr>
        <w:t>у нетверезому стані, паління під час</w:t>
      </w:r>
      <w:r>
        <w:rPr>
          <w:sz w:val="24"/>
        </w:rPr>
        <w:t xml:space="preserve"> прийому громадян чи </w:t>
      </w:r>
      <w:r>
        <w:rPr>
          <w:spacing w:val="-4"/>
          <w:sz w:val="24"/>
        </w:rPr>
        <w:t xml:space="preserve">будь-які </w:t>
      </w:r>
      <w:r>
        <w:rPr>
          <w:sz w:val="24"/>
        </w:rPr>
        <w:t>прояви неповажного ставлення до осіб, з якими нотаріусу доводиться взаємодіяти в процесі своєї професійної</w:t>
      </w:r>
      <w:r>
        <w:rPr>
          <w:spacing w:val="-19"/>
          <w:sz w:val="24"/>
        </w:rPr>
        <w:t xml:space="preserve"> </w:t>
      </w:r>
      <w:r>
        <w:rPr>
          <w:sz w:val="24"/>
        </w:rPr>
        <w:t>діяльності.</w:t>
      </w:r>
    </w:p>
    <w:p w14:paraId="108CEADE" w14:textId="77777777" w:rsidR="008A4BE3" w:rsidRDefault="008F4A2C">
      <w:pPr>
        <w:pStyle w:val="a4"/>
        <w:numPr>
          <w:ilvl w:val="2"/>
          <w:numId w:val="6"/>
        </w:numPr>
        <w:tabs>
          <w:tab w:val="left" w:pos="2179"/>
        </w:tabs>
        <w:ind w:left="1080" w:right="119" w:firstLine="398"/>
        <w:jc w:val="both"/>
        <w:rPr>
          <w:sz w:val="24"/>
        </w:rPr>
      </w:pPr>
      <w:r>
        <w:rPr>
          <w:sz w:val="24"/>
        </w:rPr>
        <w:t>Нотар</w:t>
      </w:r>
      <w:r>
        <w:rPr>
          <w:sz w:val="24"/>
        </w:rPr>
        <w:t xml:space="preserve">іус зобов'язаний безпосередньо, у найкоротші строки, </w:t>
      </w:r>
      <w:r>
        <w:rPr>
          <w:spacing w:val="-3"/>
          <w:sz w:val="24"/>
        </w:rPr>
        <w:t xml:space="preserve">усувати </w:t>
      </w:r>
      <w:r>
        <w:rPr>
          <w:sz w:val="24"/>
        </w:rPr>
        <w:t xml:space="preserve">наслідки порушення ним правил сумлінної поведінки, у тому числі вживати </w:t>
      </w:r>
      <w:r>
        <w:rPr>
          <w:spacing w:val="-5"/>
          <w:sz w:val="24"/>
        </w:rPr>
        <w:t xml:space="preserve">заходів із </w:t>
      </w:r>
      <w:r>
        <w:rPr>
          <w:sz w:val="24"/>
        </w:rPr>
        <w:t xml:space="preserve">залагодження </w:t>
      </w:r>
      <w:r>
        <w:rPr>
          <w:spacing w:val="-4"/>
          <w:sz w:val="24"/>
        </w:rPr>
        <w:t xml:space="preserve">конфлікту </w:t>
      </w:r>
      <w:r>
        <w:rPr>
          <w:spacing w:val="2"/>
          <w:sz w:val="24"/>
        </w:rPr>
        <w:t xml:space="preserve">та </w:t>
      </w:r>
      <w:r>
        <w:rPr>
          <w:sz w:val="24"/>
        </w:rPr>
        <w:t>відновлення громадської</w:t>
      </w:r>
      <w:r>
        <w:rPr>
          <w:spacing w:val="-11"/>
          <w:sz w:val="24"/>
        </w:rPr>
        <w:t xml:space="preserve"> </w:t>
      </w:r>
      <w:r>
        <w:rPr>
          <w:sz w:val="24"/>
        </w:rPr>
        <w:t>довіри.</w:t>
      </w:r>
    </w:p>
    <w:p w14:paraId="091B0238" w14:textId="77777777" w:rsidR="008A4BE3" w:rsidRDefault="008A4BE3">
      <w:pPr>
        <w:pStyle w:val="a3"/>
        <w:spacing w:before="9"/>
        <w:ind w:left="0" w:firstLine="0"/>
        <w:rPr>
          <w:sz w:val="23"/>
        </w:rPr>
      </w:pPr>
    </w:p>
    <w:p w14:paraId="6C30E154" w14:textId="77777777" w:rsidR="008A4BE3" w:rsidRDefault="008F4A2C">
      <w:pPr>
        <w:pStyle w:val="1"/>
        <w:numPr>
          <w:ilvl w:val="1"/>
          <w:numId w:val="6"/>
        </w:numPr>
        <w:tabs>
          <w:tab w:val="left" w:pos="1901"/>
        </w:tabs>
        <w:spacing w:before="1"/>
        <w:ind w:hanging="423"/>
        <w:jc w:val="both"/>
      </w:pPr>
      <w:r>
        <w:t>Дії, несумісні з професією</w:t>
      </w:r>
      <w:r>
        <w:rPr>
          <w:spacing w:val="-3"/>
        </w:rPr>
        <w:t xml:space="preserve"> </w:t>
      </w:r>
      <w:r>
        <w:t>нотаріуса</w:t>
      </w:r>
    </w:p>
    <w:p w14:paraId="2A413C31" w14:textId="77777777" w:rsidR="008A4BE3" w:rsidRDefault="008A4BE3">
      <w:pPr>
        <w:pStyle w:val="a3"/>
        <w:spacing w:before="6"/>
        <w:ind w:left="0" w:firstLine="0"/>
        <w:rPr>
          <w:b/>
          <w:sz w:val="23"/>
        </w:rPr>
      </w:pPr>
    </w:p>
    <w:p w14:paraId="23AEF433" w14:textId="77777777" w:rsidR="008A4BE3" w:rsidRDefault="008F4A2C">
      <w:pPr>
        <w:pStyle w:val="a4"/>
        <w:numPr>
          <w:ilvl w:val="2"/>
          <w:numId w:val="6"/>
        </w:numPr>
        <w:tabs>
          <w:tab w:val="left" w:pos="2083"/>
        </w:tabs>
        <w:spacing w:line="274" w:lineRule="exact"/>
        <w:ind w:hanging="605"/>
        <w:jc w:val="both"/>
        <w:rPr>
          <w:sz w:val="24"/>
        </w:rPr>
      </w:pPr>
      <w:r>
        <w:rPr>
          <w:sz w:val="24"/>
        </w:rPr>
        <w:t>Несумісними з професією нотаріуса є:</w:t>
      </w:r>
    </w:p>
    <w:p w14:paraId="09DB1E8C" w14:textId="77777777" w:rsidR="008A4BE3" w:rsidRDefault="008F4A2C">
      <w:pPr>
        <w:pStyle w:val="a4"/>
        <w:numPr>
          <w:ilvl w:val="0"/>
          <w:numId w:val="5"/>
        </w:numPr>
        <w:tabs>
          <w:tab w:val="left" w:pos="1648"/>
        </w:tabs>
        <w:ind w:right="126" w:firstLine="398"/>
        <w:jc w:val="both"/>
        <w:rPr>
          <w:sz w:val="16"/>
        </w:rPr>
      </w:pPr>
      <w:r>
        <w:rPr>
          <w:position w:val="2"/>
          <w:sz w:val="24"/>
        </w:rPr>
        <w:t xml:space="preserve">вчинення нотаріальних дій на своє </w:t>
      </w:r>
      <w:r>
        <w:rPr>
          <w:spacing w:val="-4"/>
          <w:position w:val="2"/>
          <w:sz w:val="24"/>
        </w:rPr>
        <w:t xml:space="preserve">ім'я </w:t>
      </w:r>
      <w:r>
        <w:rPr>
          <w:position w:val="2"/>
          <w:sz w:val="24"/>
        </w:rPr>
        <w:t xml:space="preserve">і від свого </w:t>
      </w:r>
      <w:r>
        <w:rPr>
          <w:spacing w:val="-3"/>
          <w:position w:val="2"/>
          <w:sz w:val="24"/>
        </w:rPr>
        <w:t xml:space="preserve">імені, </w:t>
      </w:r>
      <w:r>
        <w:rPr>
          <w:position w:val="2"/>
          <w:sz w:val="24"/>
        </w:rPr>
        <w:t xml:space="preserve">на </w:t>
      </w:r>
      <w:r>
        <w:rPr>
          <w:spacing w:val="-3"/>
          <w:position w:val="2"/>
          <w:sz w:val="24"/>
        </w:rPr>
        <w:t xml:space="preserve">ім'я </w:t>
      </w:r>
      <w:r>
        <w:rPr>
          <w:position w:val="2"/>
          <w:sz w:val="24"/>
        </w:rPr>
        <w:t xml:space="preserve">і від імені свого </w:t>
      </w:r>
      <w:r>
        <w:rPr>
          <w:spacing w:val="-3"/>
          <w:position w:val="2"/>
          <w:sz w:val="24"/>
        </w:rPr>
        <w:t>чоловіка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чи своєї дружини, </w:t>
      </w:r>
      <w:r>
        <w:rPr>
          <w:spacing w:val="-3"/>
          <w:sz w:val="24"/>
        </w:rPr>
        <w:t xml:space="preserve">його </w:t>
      </w:r>
      <w:r>
        <w:rPr>
          <w:spacing w:val="-4"/>
          <w:sz w:val="24"/>
        </w:rPr>
        <w:t xml:space="preserve">(її) </w:t>
      </w:r>
      <w:r>
        <w:rPr>
          <w:spacing w:val="2"/>
          <w:sz w:val="24"/>
        </w:rPr>
        <w:t xml:space="preserve">та </w:t>
      </w:r>
      <w:r>
        <w:rPr>
          <w:sz w:val="24"/>
        </w:rPr>
        <w:t xml:space="preserve">своїх родичів (батьків, дітей, онуків, діда, баби, братів, сестер), а </w:t>
      </w:r>
      <w:r>
        <w:rPr>
          <w:spacing w:val="-3"/>
          <w:sz w:val="24"/>
        </w:rPr>
        <w:t xml:space="preserve">також </w:t>
      </w:r>
      <w:r>
        <w:rPr>
          <w:sz w:val="24"/>
        </w:rPr>
        <w:t xml:space="preserve">на </w:t>
      </w:r>
      <w:r>
        <w:rPr>
          <w:spacing w:val="-3"/>
          <w:sz w:val="24"/>
        </w:rPr>
        <w:t xml:space="preserve">ім'я </w:t>
      </w:r>
      <w:r>
        <w:rPr>
          <w:sz w:val="24"/>
        </w:rPr>
        <w:t xml:space="preserve">і від імені працівників нотаріальної </w:t>
      </w:r>
      <w:r>
        <w:rPr>
          <w:spacing w:val="-3"/>
          <w:sz w:val="24"/>
        </w:rPr>
        <w:t xml:space="preserve">контори, </w:t>
      </w:r>
      <w:r>
        <w:rPr>
          <w:sz w:val="24"/>
        </w:rPr>
        <w:t xml:space="preserve">працівників, що </w:t>
      </w:r>
      <w:r>
        <w:rPr>
          <w:spacing w:val="-3"/>
          <w:sz w:val="24"/>
        </w:rPr>
        <w:t xml:space="preserve">перебувають </w:t>
      </w:r>
      <w:r>
        <w:rPr>
          <w:sz w:val="24"/>
        </w:rPr>
        <w:t xml:space="preserve">у </w:t>
      </w:r>
      <w:r>
        <w:rPr>
          <w:spacing w:val="-3"/>
          <w:sz w:val="24"/>
        </w:rPr>
        <w:t xml:space="preserve">трудових </w:t>
      </w:r>
      <w:r>
        <w:rPr>
          <w:sz w:val="24"/>
        </w:rPr>
        <w:t>відносинах з</w:t>
      </w:r>
      <w:r>
        <w:rPr>
          <w:spacing w:val="4"/>
          <w:sz w:val="24"/>
        </w:rPr>
        <w:t xml:space="preserve"> </w:t>
      </w:r>
      <w:r>
        <w:rPr>
          <w:sz w:val="24"/>
        </w:rPr>
        <w:t>нотаріусом;</w:t>
      </w:r>
    </w:p>
    <w:p w14:paraId="362FA86B" w14:textId="77777777" w:rsidR="008A4BE3" w:rsidRDefault="008F4A2C">
      <w:pPr>
        <w:pStyle w:val="a4"/>
        <w:numPr>
          <w:ilvl w:val="0"/>
          <w:numId w:val="5"/>
        </w:numPr>
        <w:tabs>
          <w:tab w:val="left" w:pos="1648"/>
        </w:tabs>
        <w:spacing w:line="242" w:lineRule="auto"/>
        <w:ind w:right="135" w:firstLine="398"/>
        <w:jc w:val="both"/>
        <w:rPr>
          <w:sz w:val="13"/>
        </w:rPr>
      </w:pPr>
      <w:r>
        <w:rPr>
          <w:position w:val="2"/>
          <w:sz w:val="24"/>
        </w:rPr>
        <w:t>використовувати свої повноваження з метою одержання неправомір</w:t>
      </w:r>
      <w:r>
        <w:rPr>
          <w:position w:val="2"/>
          <w:sz w:val="24"/>
        </w:rPr>
        <w:t xml:space="preserve">ної вигоди </w:t>
      </w:r>
      <w:r>
        <w:rPr>
          <w:spacing w:val="-3"/>
          <w:position w:val="2"/>
          <w:sz w:val="24"/>
        </w:rPr>
        <w:t>або</w:t>
      </w:r>
      <w:r>
        <w:rPr>
          <w:spacing w:val="-3"/>
          <w:sz w:val="24"/>
        </w:rPr>
        <w:t xml:space="preserve"> </w:t>
      </w:r>
      <w:r>
        <w:rPr>
          <w:sz w:val="24"/>
        </w:rPr>
        <w:t>приймати обіцянки чи пропозиції такої вигоди для себе чи інших</w:t>
      </w:r>
      <w:r>
        <w:rPr>
          <w:spacing w:val="-9"/>
          <w:sz w:val="24"/>
        </w:rPr>
        <w:t xml:space="preserve"> </w:t>
      </w:r>
      <w:r>
        <w:rPr>
          <w:sz w:val="24"/>
        </w:rPr>
        <w:t>осіб;</w:t>
      </w:r>
    </w:p>
    <w:p w14:paraId="5D5CD641" w14:textId="77777777" w:rsidR="008A4BE3" w:rsidRDefault="008F4A2C">
      <w:pPr>
        <w:pStyle w:val="a4"/>
        <w:numPr>
          <w:ilvl w:val="0"/>
          <w:numId w:val="5"/>
        </w:numPr>
        <w:tabs>
          <w:tab w:val="left" w:pos="1648"/>
        </w:tabs>
        <w:ind w:right="114" w:firstLine="398"/>
        <w:jc w:val="both"/>
        <w:rPr>
          <w:sz w:val="13"/>
        </w:rPr>
      </w:pPr>
      <w:r>
        <w:rPr>
          <w:position w:val="2"/>
          <w:sz w:val="24"/>
        </w:rPr>
        <w:t>займатися підприємницькою, адвокатською діяльністю, бути засновником адвокатських</w:t>
      </w:r>
      <w:r>
        <w:rPr>
          <w:sz w:val="24"/>
        </w:rPr>
        <w:t xml:space="preserve"> об’єднань, перебувати на державній службі або службі в органах місцевого самоврядування, у</w:t>
      </w:r>
      <w:r>
        <w:rPr>
          <w:sz w:val="24"/>
        </w:rPr>
        <w:t xml:space="preserve"> штаті інших юридичних осіб, а також виконувати іншу оплачувану роботу. Встановлені заборони не розповсюджуються на здійснення нотаріусом наукової, викладацької, творчої діяльності та участь в професійному самоврядуванні нотаріусів, виконання повноважень в</w:t>
      </w:r>
      <w:r>
        <w:rPr>
          <w:sz w:val="24"/>
        </w:rPr>
        <w:t xml:space="preserve"> органах</w:t>
      </w:r>
      <w:r>
        <w:rPr>
          <w:spacing w:val="-4"/>
          <w:sz w:val="24"/>
        </w:rPr>
        <w:t xml:space="preserve"> </w:t>
      </w:r>
      <w:r>
        <w:rPr>
          <w:sz w:val="24"/>
        </w:rPr>
        <w:t>НПУ.</w:t>
      </w:r>
    </w:p>
    <w:p w14:paraId="4D945D18" w14:textId="77777777" w:rsidR="008A4BE3" w:rsidRDefault="008A4BE3">
      <w:pPr>
        <w:pStyle w:val="a3"/>
        <w:ind w:left="0" w:firstLine="0"/>
      </w:pPr>
    </w:p>
    <w:p w14:paraId="4FC4479F" w14:textId="77777777" w:rsidR="008A4BE3" w:rsidRDefault="008F4A2C">
      <w:pPr>
        <w:pStyle w:val="1"/>
        <w:numPr>
          <w:ilvl w:val="1"/>
          <w:numId w:val="6"/>
        </w:numPr>
        <w:tabs>
          <w:tab w:val="left" w:pos="1901"/>
        </w:tabs>
        <w:spacing w:before="1"/>
        <w:ind w:hanging="423"/>
        <w:jc w:val="both"/>
      </w:pPr>
      <w:r>
        <w:t xml:space="preserve">Дії, </w:t>
      </w:r>
      <w:r>
        <w:rPr>
          <w:spacing w:val="-3"/>
        </w:rPr>
        <w:t xml:space="preserve">що </w:t>
      </w:r>
      <w:r>
        <w:t>підривають професійну гідність</w:t>
      </w:r>
      <w:r>
        <w:rPr>
          <w:spacing w:val="7"/>
        </w:rPr>
        <w:t xml:space="preserve"> </w:t>
      </w:r>
      <w:r>
        <w:t>нотаріуса</w:t>
      </w:r>
    </w:p>
    <w:p w14:paraId="37FC79CD" w14:textId="77777777" w:rsidR="008A4BE3" w:rsidRDefault="008A4BE3">
      <w:pPr>
        <w:pStyle w:val="a3"/>
        <w:spacing w:before="6"/>
        <w:ind w:left="0" w:firstLine="0"/>
        <w:rPr>
          <w:b/>
          <w:sz w:val="23"/>
        </w:rPr>
      </w:pPr>
    </w:p>
    <w:p w14:paraId="6BD97B8C" w14:textId="77777777" w:rsidR="008A4BE3" w:rsidRDefault="008F4A2C">
      <w:pPr>
        <w:pStyle w:val="a4"/>
        <w:numPr>
          <w:ilvl w:val="2"/>
          <w:numId w:val="6"/>
        </w:numPr>
        <w:tabs>
          <w:tab w:val="left" w:pos="2083"/>
        </w:tabs>
        <w:spacing w:line="274" w:lineRule="exact"/>
        <w:ind w:hanging="605"/>
        <w:rPr>
          <w:sz w:val="24"/>
        </w:rPr>
      </w:pPr>
      <w:r>
        <w:rPr>
          <w:sz w:val="24"/>
        </w:rPr>
        <w:t>Діями, які підривають професійну гідність,</w:t>
      </w:r>
      <w:r>
        <w:rPr>
          <w:spacing w:val="-12"/>
          <w:sz w:val="24"/>
        </w:rPr>
        <w:t xml:space="preserve"> </w:t>
      </w:r>
      <w:r>
        <w:rPr>
          <w:sz w:val="24"/>
        </w:rPr>
        <w:t>визнаються:</w:t>
      </w:r>
    </w:p>
    <w:p w14:paraId="11658E0B" w14:textId="77777777" w:rsidR="008A4BE3" w:rsidRDefault="008F4A2C">
      <w:pPr>
        <w:pStyle w:val="a4"/>
        <w:numPr>
          <w:ilvl w:val="0"/>
          <w:numId w:val="5"/>
        </w:numPr>
        <w:tabs>
          <w:tab w:val="left" w:pos="1648"/>
        </w:tabs>
        <w:spacing w:line="277" w:lineRule="exact"/>
        <w:ind w:left="1647" w:hanging="170"/>
        <w:rPr>
          <w:sz w:val="16"/>
        </w:rPr>
      </w:pPr>
      <w:r>
        <w:rPr>
          <w:position w:val="2"/>
          <w:sz w:val="24"/>
        </w:rPr>
        <w:t>настирливе і неодноразове нав'язування своїх професійних</w:t>
      </w:r>
      <w:r>
        <w:rPr>
          <w:spacing w:val="-19"/>
          <w:position w:val="2"/>
          <w:sz w:val="24"/>
        </w:rPr>
        <w:t xml:space="preserve"> </w:t>
      </w:r>
      <w:r>
        <w:rPr>
          <w:position w:val="2"/>
          <w:sz w:val="24"/>
        </w:rPr>
        <w:t>послуг;</w:t>
      </w:r>
    </w:p>
    <w:p w14:paraId="0006E9EE" w14:textId="77777777" w:rsidR="008A4BE3" w:rsidRDefault="008F4A2C">
      <w:pPr>
        <w:pStyle w:val="a4"/>
        <w:numPr>
          <w:ilvl w:val="0"/>
          <w:numId w:val="5"/>
        </w:numPr>
        <w:tabs>
          <w:tab w:val="left" w:pos="1648"/>
        </w:tabs>
        <w:ind w:left="1647" w:hanging="170"/>
        <w:rPr>
          <w:sz w:val="16"/>
        </w:rPr>
      </w:pPr>
      <w:r>
        <w:rPr>
          <w:position w:val="2"/>
          <w:sz w:val="24"/>
        </w:rPr>
        <w:t xml:space="preserve">надання юридичної допомоги </w:t>
      </w:r>
      <w:r>
        <w:rPr>
          <w:spacing w:val="-3"/>
          <w:position w:val="2"/>
          <w:sz w:val="24"/>
        </w:rPr>
        <w:t xml:space="preserve">шляхом </w:t>
      </w:r>
      <w:r>
        <w:rPr>
          <w:position w:val="2"/>
          <w:sz w:val="24"/>
        </w:rPr>
        <w:t>шахрайських або інших незаконних</w:t>
      </w:r>
      <w:r>
        <w:rPr>
          <w:spacing w:val="-19"/>
          <w:position w:val="2"/>
          <w:sz w:val="24"/>
        </w:rPr>
        <w:t xml:space="preserve"> </w:t>
      </w:r>
      <w:r>
        <w:rPr>
          <w:position w:val="2"/>
          <w:sz w:val="24"/>
        </w:rPr>
        <w:t>дій;</w:t>
      </w:r>
    </w:p>
    <w:p w14:paraId="24491033" w14:textId="77777777" w:rsidR="008A4BE3" w:rsidRDefault="008A4BE3">
      <w:pPr>
        <w:rPr>
          <w:sz w:val="16"/>
        </w:rPr>
        <w:sectPr w:rsidR="008A4BE3">
          <w:pgSz w:w="11910" w:h="16840"/>
          <w:pgMar w:top="1580" w:right="620" w:bottom="280" w:left="360" w:header="708" w:footer="708" w:gutter="0"/>
          <w:cols w:space="720"/>
        </w:sectPr>
      </w:pPr>
    </w:p>
    <w:p w14:paraId="21FF4BF9" w14:textId="77777777" w:rsidR="008A4BE3" w:rsidRDefault="008F4A2C">
      <w:pPr>
        <w:pStyle w:val="a4"/>
        <w:numPr>
          <w:ilvl w:val="0"/>
          <w:numId w:val="5"/>
        </w:numPr>
        <w:tabs>
          <w:tab w:val="left" w:pos="1648"/>
        </w:tabs>
        <w:spacing w:before="188" w:line="279" w:lineRule="exact"/>
        <w:ind w:left="1647" w:hanging="170"/>
        <w:rPr>
          <w:sz w:val="16"/>
        </w:rPr>
      </w:pPr>
      <w:r>
        <w:rPr>
          <w:position w:val="2"/>
          <w:sz w:val="24"/>
        </w:rPr>
        <w:lastRenderedPageBreak/>
        <w:t xml:space="preserve">вчинення </w:t>
      </w:r>
      <w:r>
        <w:rPr>
          <w:spacing w:val="-3"/>
          <w:position w:val="2"/>
          <w:sz w:val="24"/>
        </w:rPr>
        <w:t xml:space="preserve">або участь </w:t>
      </w:r>
      <w:r>
        <w:rPr>
          <w:position w:val="2"/>
          <w:sz w:val="24"/>
        </w:rPr>
        <w:t>у вчиненні незаконних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дій;</w:t>
      </w:r>
    </w:p>
    <w:p w14:paraId="5A124F98" w14:textId="77777777" w:rsidR="008A4BE3" w:rsidRDefault="008F4A2C">
      <w:pPr>
        <w:pStyle w:val="a4"/>
        <w:numPr>
          <w:ilvl w:val="0"/>
          <w:numId w:val="5"/>
        </w:numPr>
        <w:tabs>
          <w:tab w:val="left" w:pos="1648"/>
        </w:tabs>
        <w:spacing w:before="2" w:line="237" w:lineRule="auto"/>
        <w:ind w:right="133" w:firstLine="398"/>
        <w:rPr>
          <w:sz w:val="16"/>
        </w:rPr>
      </w:pPr>
      <w:r>
        <w:rPr>
          <w:position w:val="2"/>
          <w:sz w:val="24"/>
        </w:rPr>
        <w:t xml:space="preserve">використання для особистих </w:t>
      </w:r>
      <w:r>
        <w:rPr>
          <w:spacing w:val="-3"/>
          <w:position w:val="2"/>
          <w:sz w:val="24"/>
        </w:rPr>
        <w:t xml:space="preserve">цілей </w:t>
      </w:r>
      <w:r>
        <w:rPr>
          <w:position w:val="2"/>
          <w:sz w:val="24"/>
        </w:rPr>
        <w:t>грошей, цінних паперів, прийнятих на зберігання або</w:t>
      </w:r>
      <w:r>
        <w:rPr>
          <w:sz w:val="24"/>
        </w:rPr>
        <w:t xml:space="preserve"> вилучених під час вжиття </w:t>
      </w:r>
      <w:r>
        <w:rPr>
          <w:spacing w:val="-5"/>
          <w:sz w:val="24"/>
        </w:rPr>
        <w:t xml:space="preserve">заходів </w:t>
      </w:r>
      <w:r>
        <w:rPr>
          <w:sz w:val="24"/>
        </w:rPr>
        <w:t xml:space="preserve">щодо </w:t>
      </w:r>
      <w:r>
        <w:rPr>
          <w:spacing w:val="-3"/>
          <w:sz w:val="24"/>
        </w:rPr>
        <w:t xml:space="preserve">охорони спадкового </w:t>
      </w:r>
      <w:r>
        <w:rPr>
          <w:sz w:val="24"/>
        </w:rPr>
        <w:t>майна померлих</w:t>
      </w:r>
      <w:r>
        <w:rPr>
          <w:spacing w:val="-8"/>
          <w:sz w:val="24"/>
        </w:rPr>
        <w:t xml:space="preserve"> </w:t>
      </w:r>
      <w:r>
        <w:rPr>
          <w:sz w:val="24"/>
        </w:rPr>
        <w:t>громадян;</w:t>
      </w:r>
    </w:p>
    <w:p w14:paraId="0B8466A5" w14:textId="77777777" w:rsidR="008A4BE3" w:rsidRDefault="008F4A2C">
      <w:pPr>
        <w:pStyle w:val="a4"/>
        <w:numPr>
          <w:ilvl w:val="0"/>
          <w:numId w:val="5"/>
        </w:numPr>
        <w:tabs>
          <w:tab w:val="left" w:pos="1648"/>
        </w:tabs>
        <w:spacing w:before="6" w:line="235" w:lineRule="auto"/>
        <w:ind w:right="135" w:firstLine="398"/>
        <w:rPr>
          <w:sz w:val="16"/>
        </w:rPr>
      </w:pPr>
      <w:r>
        <w:rPr>
          <w:position w:val="2"/>
          <w:sz w:val="24"/>
        </w:rPr>
        <w:t xml:space="preserve">договори </w:t>
      </w:r>
      <w:r>
        <w:rPr>
          <w:spacing w:val="-3"/>
          <w:position w:val="2"/>
          <w:sz w:val="24"/>
        </w:rPr>
        <w:t xml:space="preserve">або </w:t>
      </w:r>
      <w:r>
        <w:rPr>
          <w:position w:val="2"/>
          <w:sz w:val="24"/>
        </w:rPr>
        <w:t xml:space="preserve">домовленість з іншими особами про </w:t>
      </w:r>
      <w:r>
        <w:rPr>
          <w:spacing w:val="-3"/>
          <w:position w:val="2"/>
          <w:sz w:val="24"/>
        </w:rPr>
        <w:t xml:space="preserve">розподіл </w:t>
      </w:r>
      <w:r>
        <w:rPr>
          <w:position w:val="2"/>
          <w:sz w:val="24"/>
        </w:rPr>
        <w:t xml:space="preserve">або </w:t>
      </w:r>
      <w:r>
        <w:rPr>
          <w:spacing w:val="-3"/>
          <w:position w:val="2"/>
          <w:sz w:val="24"/>
        </w:rPr>
        <w:t>передачу коштів,</w:t>
      </w:r>
      <w:r>
        <w:rPr>
          <w:spacing w:val="-3"/>
          <w:sz w:val="24"/>
        </w:rPr>
        <w:t xml:space="preserve"> </w:t>
      </w:r>
      <w:r>
        <w:rPr>
          <w:sz w:val="24"/>
        </w:rPr>
        <w:t>одержаних за вчинення нотаріальних</w:t>
      </w:r>
      <w:r>
        <w:rPr>
          <w:spacing w:val="-5"/>
          <w:sz w:val="24"/>
        </w:rPr>
        <w:t xml:space="preserve"> </w:t>
      </w:r>
      <w:r>
        <w:rPr>
          <w:sz w:val="24"/>
        </w:rPr>
        <w:t>дій;</w:t>
      </w:r>
    </w:p>
    <w:p w14:paraId="7162750C" w14:textId="77777777" w:rsidR="008A4BE3" w:rsidRDefault="008F4A2C">
      <w:pPr>
        <w:pStyle w:val="a4"/>
        <w:numPr>
          <w:ilvl w:val="0"/>
          <w:numId w:val="5"/>
        </w:numPr>
        <w:tabs>
          <w:tab w:val="left" w:pos="1648"/>
        </w:tabs>
        <w:spacing w:before="4" w:line="276" w:lineRule="exact"/>
        <w:ind w:left="1647" w:hanging="170"/>
        <w:rPr>
          <w:sz w:val="16"/>
        </w:rPr>
      </w:pPr>
      <w:r>
        <w:rPr>
          <w:position w:val="2"/>
          <w:sz w:val="24"/>
        </w:rPr>
        <w:t xml:space="preserve">пияцтво </w:t>
      </w:r>
      <w:r>
        <w:rPr>
          <w:spacing w:val="2"/>
          <w:position w:val="2"/>
          <w:sz w:val="24"/>
        </w:rPr>
        <w:t xml:space="preserve">та </w:t>
      </w:r>
      <w:r>
        <w:rPr>
          <w:spacing w:val="-3"/>
          <w:position w:val="2"/>
          <w:sz w:val="24"/>
        </w:rPr>
        <w:t>наркоманія;</w:t>
      </w:r>
    </w:p>
    <w:p w14:paraId="69313489" w14:textId="77777777" w:rsidR="008A4BE3" w:rsidRDefault="008F4A2C">
      <w:pPr>
        <w:pStyle w:val="a4"/>
        <w:numPr>
          <w:ilvl w:val="0"/>
          <w:numId w:val="5"/>
        </w:numPr>
        <w:tabs>
          <w:tab w:val="left" w:pos="1648"/>
        </w:tabs>
        <w:ind w:right="130" w:firstLine="398"/>
        <w:rPr>
          <w:sz w:val="16"/>
        </w:rPr>
      </w:pPr>
      <w:r>
        <w:rPr>
          <w:position w:val="2"/>
          <w:sz w:val="24"/>
        </w:rPr>
        <w:t xml:space="preserve">аморальні дії по відношенню </w:t>
      </w:r>
      <w:r>
        <w:rPr>
          <w:spacing w:val="-4"/>
          <w:position w:val="2"/>
          <w:sz w:val="24"/>
        </w:rPr>
        <w:t>до</w:t>
      </w:r>
      <w:r>
        <w:rPr>
          <w:spacing w:val="52"/>
          <w:position w:val="2"/>
          <w:sz w:val="24"/>
        </w:rPr>
        <w:t xml:space="preserve"> </w:t>
      </w:r>
      <w:r>
        <w:rPr>
          <w:position w:val="2"/>
          <w:sz w:val="24"/>
        </w:rPr>
        <w:t xml:space="preserve">своїх </w:t>
      </w:r>
      <w:r>
        <w:rPr>
          <w:spacing w:val="-4"/>
          <w:position w:val="2"/>
          <w:sz w:val="24"/>
        </w:rPr>
        <w:t>колег</w:t>
      </w:r>
      <w:r>
        <w:rPr>
          <w:spacing w:val="52"/>
          <w:position w:val="2"/>
          <w:sz w:val="24"/>
        </w:rPr>
        <w:t xml:space="preserve"> </w:t>
      </w:r>
      <w:r>
        <w:rPr>
          <w:spacing w:val="2"/>
          <w:position w:val="2"/>
          <w:sz w:val="24"/>
        </w:rPr>
        <w:t xml:space="preserve">та </w:t>
      </w:r>
      <w:r>
        <w:rPr>
          <w:position w:val="2"/>
          <w:sz w:val="24"/>
        </w:rPr>
        <w:t>представників інших юридич</w:t>
      </w:r>
      <w:r>
        <w:rPr>
          <w:position w:val="2"/>
          <w:sz w:val="24"/>
        </w:rPr>
        <w:t>них</w:t>
      </w:r>
      <w:r>
        <w:rPr>
          <w:sz w:val="24"/>
        </w:rPr>
        <w:t xml:space="preserve"> професій, у тому числі спонукання осіб до написання скарг на дії інших</w:t>
      </w:r>
      <w:r>
        <w:rPr>
          <w:spacing w:val="-29"/>
          <w:sz w:val="24"/>
        </w:rPr>
        <w:t xml:space="preserve"> </w:t>
      </w:r>
      <w:r>
        <w:rPr>
          <w:sz w:val="24"/>
        </w:rPr>
        <w:t>нотаріусів;</w:t>
      </w:r>
    </w:p>
    <w:p w14:paraId="1FB94A42" w14:textId="77777777" w:rsidR="008A4BE3" w:rsidRDefault="008F4A2C">
      <w:pPr>
        <w:pStyle w:val="a4"/>
        <w:numPr>
          <w:ilvl w:val="0"/>
          <w:numId w:val="5"/>
        </w:numPr>
        <w:tabs>
          <w:tab w:val="left" w:pos="1648"/>
        </w:tabs>
        <w:spacing w:line="276" w:lineRule="exact"/>
        <w:ind w:left="1647" w:hanging="170"/>
        <w:rPr>
          <w:sz w:val="16"/>
        </w:rPr>
      </w:pPr>
      <w:r>
        <w:rPr>
          <w:position w:val="2"/>
          <w:sz w:val="24"/>
        </w:rPr>
        <w:t>несплата членських внесків до</w:t>
      </w:r>
      <w:r>
        <w:rPr>
          <w:spacing w:val="6"/>
          <w:position w:val="2"/>
          <w:sz w:val="24"/>
        </w:rPr>
        <w:t xml:space="preserve"> </w:t>
      </w:r>
      <w:r>
        <w:rPr>
          <w:spacing w:val="-11"/>
          <w:position w:val="2"/>
          <w:sz w:val="24"/>
        </w:rPr>
        <w:t>НПУ.</w:t>
      </w:r>
    </w:p>
    <w:p w14:paraId="22627B54" w14:textId="77777777" w:rsidR="008A4BE3" w:rsidRDefault="008A4BE3">
      <w:pPr>
        <w:pStyle w:val="a3"/>
        <w:ind w:left="0" w:firstLine="0"/>
      </w:pPr>
    </w:p>
    <w:p w14:paraId="37220595" w14:textId="77777777" w:rsidR="008A4BE3" w:rsidRDefault="008F4A2C">
      <w:pPr>
        <w:pStyle w:val="1"/>
        <w:numPr>
          <w:ilvl w:val="1"/>
          <w:numId w:val="6"/>
        </w:numPr>
        <w:tabs>
          <w:tab w:val="left" w:pos="1901"/>
        </w:tabs>
        <w:spacing w:line="275" w:lineRule="exact"/>
        <w:ind w:hanging="423"/>
        <w:jc w:val="both"/>
      </w:pPr>
      <w:r>
        <w:t>Використання інформації</w:t>
      </w:r>
    </w:p>
    <w:p w14:paraId="2F3CE438" w14:textId="77777777" w:rsidR="008A4BE3" w:rsidRDefault="008F4A2C">
      <w:pPr>
        <w:pStyle w:val="a4"/>
        <w:numPr>
          <w:ilvl w:val="2"/>
          <w:numId w:val="6"/>
        </w:numPr>
        <w:tabs>
          <w:tab w:val="left" w:pos="2098"/>
        </w:tabs>
        <w:spacing w:before="1" w:line="237" w:lineRule="auto"/>
        <w:ind w:left="1080" w:right="132" w:firstLine="398"/>
        <w:jc w:val="both"/>
        <w:rPr>
          <w:sz w:val="24"/>
        </w:rPr>
      </w:pPr>
      <w:r>
        <w:rPr>
          <w:sz w:val="24"/>
        </w:rPr>
        <w:t xml:space="preserve">Нотаріус зобов'язаний забезпечити доступність інформації про діяльність нотаріату у межах і </w:t>
      </w:r>
      <w:r>
        <w:rPr>
          <w:spacing w:val="-5"/>
          <w:sz w:val="24"/>
        </w:rPr>
        <w:t xml:space="preserve">порядку, </w:t>
      </w:r>
      <w:r>
        <w:rPr>
          <w:sz w:val="24"/>
        </w:rPr>
        <w:t xml:space="preserve">встановлених </w:t>
      </w:r>
      <w:r>
        <w:rPr>
          <w:spacing w:val="-3"/>
          <w:sz w:val="24"/>
        </w:rPr>
        <w:t xml:space="preserve">законодавством </w:t>
      </w:r>
      <w:r>
        <w:rPr>
          <w:spacing w:val="-5"/>
          <w:sz w:val="24"/>
        </w:rPr>
        <w:t>України.</w:t>
      </w:r>
    </w:p>
    <w:p w14:paraId="4E0C0FEF" w14:textId="77777777" w:rsidR="008A4BE3" w:rsidRDefault="008F4A2C">
      <w:pPr>
        <w:pStyle w:val="a4"/>
        <w:numPr>
          <w:ilvl w:val="2"/>
          <w:numId w:val="6"/>
        </w:numPr>
        <w:tabs>
          <w:tab w:val="left" w:pos="2021"/>
        </w:tabs>
        <w:spacing w:before="4"/>
        <w:ind w:left="1080" w:right="120" w:firstLine="398"/>
        <w:jc w:val="both"/>
        <w:rPr>
          <w:sz w:val="24"/>
        </w:rPr>
      </w:pPr>
      <w:r>
        <w:rPr>
          <w:sz w:val="24"/>
        </w:rPr>
        <w:t xml:space="preserve">Нотаріусу забороняється </w:t>
      </w:r>
      <w:r>
        <w:rPr>
          <w:spacing w:val="-3"/>
          <w:sz w:val="24"/>
        </w:rPr>
        <w:t xml:space="preserve">розголошувати </w:t>
      </w:r>
      <w:r>
        <w:rPr>
          <w:sz w:val="24"/>
        </w:rPr>
        <w:t xml:space="preserve">довірені йому відомості, що становлять нотаріальну таємницю, а </w:t>
      </w:r>
      <w:r>
        <w:rPr>
          <w:spacing w:val="-3"/>
          <w:sz w:val="24"/>
        </w:rPr>
        <w:t>також використову</w:t>
      </w:r>
      <w:r>
        <w:rPr>
          <w:spacing w:val="-3"/>
          <w:sz w:val="24"/>
        </w:rPr>
        <w:t xml:space="preserve">вати </w:t>
      </w:r>
      <w:r>
        <w:rPr>
          <w:sz w:val="24"/>
        </w:rPr>
        <w:t xml:space="preserve">таку інформацію у власних інтересах або в інтересах інших осіб </w:t>
      </w:r>
      <w:r>
        <w:rPr>
          <w:spacing w:val="-3"/>
          <w:sz w:val="24"/>
        </w:rPr>
        <w:t xml:space="preserve">шляхом </w:t>
      </w:r>
      <w:r>
        <w:rPr>
          <w:sz w:val="24"/>
        </w:rPr>
        <w:t>порад чи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рекомендацій.</w:t>
      </w:r>
    </w:p>
    <w:p w14:paraId="3FCC2AA0" w14:textId="77777777" w:rsidR="008A4BE3" w:rsidRDefault="008A4BE3">
      <w:pPr>
        <w:pStyle w:val="a3"/>
        <w:spacing w:before="5"/>
        <w:ind w:left="0" w:firstLine="0"/>
      </w:pPr>
    </w:p>
    <w:p w14:paraId="168C1E0F" w14:textId="77777777" w:rsidR="008A4BE3" w:rsidRDefault="008F4A2C">
      <w:pPr>
        <w:pStyle w:val="1"/>
        <w:numPr>
          <w:ilvl w:val="1"/>
          <w:numId w:val="6"/>
        </w:numPr>
        <w:tabs>
          <w:tab w:val="left" w:pos="1901"/>
        </w:tabs>
        <w:spacing w:line="272" w:lineRule="exact"/>
        <w:ind w:hanging="423"/>
        <w:jc w:val="both"/>
      </w:pPr>
      <w:r>
        <w:rPr>
          <w:spacing w:val="-3"/>
        </w:rPr>
        <w:t>Конфлікт</w:t>
      </w:r>
      <w:r>
        <w:rPr>
          <w:spacing w:val="-1"/>
        </w:rPr>
        <w:t xml:space="preserve"> </w:t>
      </w:r>
      <w:r>
        <w:t>інтересів</w:t>
      </w:r>
    </w:p>
    <w:p w14:paraId="1869E870" w14:textId="77777777" w:rsidR="008A4BE3" w:rsidRDefault="008F4A2C">
      <w:pPr>
        <w:pStyle w:val="a4"/>
        <w:numPr>
          <w:ilvl w:val="2"/>
          <w:numId w:val="6"/>
        </w:numPr>
        <w:tabs>
          <w:tab w:val="left" w:pos="2021"/>
        </w:tabs>
        <w:spacing w:line="242" w:lineRule="auto"/>
        <w:ind w:left="1080" w:right="126" w:firstLine="398"/>
        <w:jc w:val="both"/>
        <w:rPr>
          <w:sz w:val="24"/>
        </w:rPr>
      </w:pPr>
      <w:r>
        <w:rPr>
          <w:sz w:val="24"/>
        </w:rPr>
        <w:t xml:space="preserve">Нотаріус зобов'язаний запобігати виникненню </w:t>
      </w:r>
      <w:r>
        <w:rPr>
          <w:spacing w:val="-4"/>
          <w:sz w:val="24"/>
        </w:rPr>
        <w:t xml:space="preserve">конфлікту </w:t>
      </w:r>
      <w:r>
        <w:rPr>
          <w:sz w:val="24"/>
        </w:rPr>
        <w:t xml:space="preserve">інтересів, а у разі виникнення </w:t>
      </w:r>
      <w:r>
        <w:rPr>
          <w:spacing w:val="-4"/>
          <w:sz w:val="24"/>
        </w:rPr>
        <w:t xml:space="preserve">конфлікту </w:t>
      </w:r>
      <w:r>
        <w:rPr>
          <w:sz w:val="24"/>
        </w:rPr>
        <w:t xml:space="preserve">- вжити </w:t>
      </w:r>
      <w:r>
        <w:rPr>
          <w:spacing w:val="-4"/>
          <w:sz w:val="24"/>
        </w:rPr>
        <w:t xml:space="preserve">заходів </w:t>
      </w:r>
      <w:r>
        <w:rPr>
          <w:sz w:val="24"/>
        </w:rPr>
        <w:t>до його</w:t>
      </w:r>
      <w:r>
        <w:rPr>
          <w:spacing w:val="9"/>
          <w:sz w:val="24"/>
        </w:rPr>
        <w:t xml:space="preserve"> </w:t>
      </w:r>
      <w:r>
        <w:rPr>
          <w:sz w:val="24"/>
        </w:rPr>
        <w:t>врегулювання.</w:t>
      </w:r>
    </w:p>
    <w:p w14:paraId="3206D300" w14:textId="77777777" w:rsidR="008A4BE3" w:rsidRDefault="008A4BE3">
      <w:pPr>
        <w:pStyle w:val="a3"/>
        <w:spacing w:before="10"/>
        <w:ind w:left="0" w:firstLine="0"/>
        <w:rPr>
          <w:sz w:val="23"/>
        </w:rPr>
      </w:pPr>
    </w:p>
    <w:p w14:paraId="4AD97753" w14:textId="77777777" w:rsidR="008A4BE3" w:rsidRDefault="008F4A2C">
      <w:pPr>
        <w:pStyle w:val="1"/>
        <w:numPr>
          <w:ilvl w:val="1"/>
          <w:numId w:val="6"/>
        </w:numPr>
        <w:tabs>
          <w:tab w:val="left" w:pos="1901"/>
        </w:tabs>
        <w:spacing w:line="272" w:lineRule="exact"/>
        <w:ind w:hanging="423"/>
        <w:jc w:val="both"/>
      </w:pPr>
      <w:r>
        <w:t>Пріоритет прав, свобод і законних інтересів фізичних і юридичних</w:t>
      </w:r>
      <w:r>
        <w:rPr>
          <w:spacing w:val="-19"/>
        </w:rPr>
        <w:t xml:space="preserve"> </w:t>
      </w:r>
      <w:r>
        <w:t>осіб</w:t>
      </w:r>
    </w:p>
    <w:p w14:paraId="13C37A34" w14:textId="77777777" w:rsidR="008A4BE3" w:rsidRDefault="008F4A2C">
      <w:pPr>
        <w:pStyle w:val="a4"/>
        <w:numPr>
          <w:ilvl w:val="2"/>
          <w:numId w:val="6"/>
        </w:numPr>
        <w:tabs>
          <w:tab w:val="left" w:pos="2021"/>
        </w:tabs>
        <w:ind w:left="1080" w:right="124" w:firstLine="398"/>
        <w:jc w:val="both"/>
        <w:rPr>
          <w:sz w:val="24"/>
        </w:rPr>
      </w:pPr>
      <w:r>
        <w:rPr>
          <w:sz w:val="24"/>
        </w:rPr>
        <w:t xml:space="preserve">Нотаріус зобов'язаний </w:t>
      </w:r>
      <w:r>
        <w:rPr>
          <w:spacing w:val="-3"/>
          <w:sz w:val="24"/>
        </w:rPr>
        <w:t xml:space="preserve">виходити </w:t>
      </w:r>
      <w:r>
        <w:rPr>
          <w:sz w:val="24"/>
        </w:rPr>
        <w:t xml:space="preserve">з </w:t>
      </w:r>
      <w:r>
        <w:rPr>
          <w:spacing w:val="-3"/>
          <w:sz w:val="24"/>
        </w:rPr>
        <w:t xml:space="preserve">того, </w:t>
      </w:r>
      <w:r>
        <w:rPr>
          <w:sz w:val="24"/>
        </w:rPr>
        <w:t>що визнання, дотримання й захист прав, свобод і законних інтересів фізичних і юридичних осіб становлять мету діяльності системи нота</w:t>
      </w:r>
      <w:r>
        <w:rPr>
          <w:sz w:val="24"/>
        </w:rPr>
        <w:t>ріату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України.</w:t>
      </w:r>
    </w:p>
    <w:p w14:paraId="4D33E891" w14:textId="77777777" w:rsidR="008A4BE3" w:rsidRDefault="008F4A2C">
      <w:pPr>
        <w:pStyle w:val="1"/>
        <w:spacing w:before="4"/>
        <w:ind w:left="4182" w:firstLine="0"/>
      </w:pPr>
      <w:r>
        <w:t>ІV. Професійні відносини нотаріусів</w:t>
      </w:r>
    </w:p>
    <w:p w14:paraId="5B6DEE0C" w14:textId="77777777" w:rsidR="008A4BE3" w:rsidRDefault="008A4BE3">
      <w:pPr>
        <w:pStyle w:val="a3"/>
        <w:ind w:left="0" w:firstLine="0"/>
        <w:rPr>
          <w:b/>
        </w:rPr>
      </w:pPr>
    </w:p>
    <w:p w14:paraId="2352275D" w14:textId="77777777" w:rsidR="008A4BE3" w:rsidRDefault="008F4A2C">
      <w:pPr>
        <w:pStyle w:val="a4"/>
        <w:numPr>
          <w:ilvl w:val="1"/>
          <w:numId w:val="4"/>
        </w:numPr>
        <w:tabs>
          <w:tab w:val="left" w:pos="1901"/>
        </w:tabs>
        <w:ind w:hanging="423"/>
        <w:jc w:val="both"/>
        <w:rPr>
          <w:b/>
          <w:sz w:val="24"/>
        </w:rPr>
      </w:pPr>
      <w:r>
        <w:rPr>
          <w:b/>
          <w:sz w:val="24"/>
        </w:rPr>
        <w:t>Відносини нотаріуса з особами, які до нього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звернулися</w:t>
      </w:r>
    </w:p>
    <w:p w14:paraId="21BCEEEF" w14:textId="77777777" w:rsidR="008A4BE3" w:rsidRDefault="008A4BE3">
      <w:pPr>
        <w:pStyle w:val="a3"/>
        <w:spacing w:before="7"/>
        <w:ind w:left="0" w:firstLine="0"/>
        <w:rPr>
          <w:b/>
          <w:sz w:val="23"/>
        </w:rPr>
      </w:pPr>
    </w:p>
    <w:p w14:paraId="6826F9A0" w14:textId="77777777" w:rsidR="008A4BE3" w:rsidRDefault="008F4A2C">
      <w:pPr>
        <w:pStyle w:val="a4"/>
        <w:numPr>
          <w:ilvl w:val="2"/>
          <w:numId w:val="4"/>
        </w:numPr>
        <w:tabs>
          <w:tab w:val="left" w:pos="2021"/>
        </w:tabs>
        <w:ind w:right="126" w:firstLine="398"/>
        <w:jc w:val="both"/>
        <w:rPr>
          <w:sz w:val="24"/>
        </w:rPr>
      </w:pPr>
      <w:r>
        <w:rPr>
          <w:sz w:val="24"/>
        </w:rPr>
        <w:t xml:space="preserve">Нотаріус зобов'язаний поважати право особи </w:t>
      </w:r>
      <w:r>
        <w:rPr>
          <w:spacing w:val="-3"/>
          <w:sz w:val="24"/>
        </w:rPr>
        <w:t xml:space="preserve">щодо </w:t>
      </w:r>
      <w:r>
        <w:rPr>
          <w:spacing w:val="-5"/>
          <w:sz w:val="24"/>
        </w:rPr>
        <w:t xml:space="preserve">якої </w:t>
      </w:r>
      <w:r>
        <w:rPr>
          <w:sz w:val="24"/>
        </w:rPr>
        <w:t xml:space="preserve">або за дорученням якої вчиняється нотаріальна дія, знайомитися з усіма необхідними документами, поданими для </w:t>
      </w:r>
      <w:r>
        <w:rPr>
          <w:spacing w:val="-3"/>
          <w:sz w:val="24"/>
        </w:rPr>
        <w:t xml:space="preserve">її </w:t>
      </w:r>
      <w:r>
        <w:rPr>
          <w:sz w:val="24"/>
        </w:rPr>
        <w:t>вчинення.</w:t>
      </w:r>
    </w:p>
    <w:p w14:paraId="3A434ECF" w14:textId="77777777" w:rsidR="008A4BE3" w:rsidRDefault="008F4A2C">
      <w:pPr>
        <w:pStyle w:val="a4"/>
        <w:numPr>
          <w:ilvl w:val="2"/>
          <w:numId w:val="4"/>
        </w:numPr>
        <w:tabs>
          <w:tab w:val="left" w:pos="2021"/>
        </w:tabs>
        <w:spacing w:line="274" w:lineRule="exact"/>
        <w:ind w:left="2020" w:hanging="543"/>
        <w:jc w:val="both"/>
        <w:rPr>
          <w:sz w:val="24"/>
        </w:rPr>
      </w:pPr>
      <w:r>
        <w:rPr>
          <w:sz w:val="24"/>
        </w:rPr>
        <w:t>Нотаріус зобов'язаний:</w:t>
      </w:r>
    </w:p>
    <w:p w14:paraId="43333351" w14:textId="77777777" w:rsidR="008A4BE3" w:rsidRDefault="008F4A2C">
      <w:pPr>
        <w:pStyle w:val="a4"/>
        <w:numPr>
          <w:ilvl w:val="0"/>
          <w:numId w:val="5"/>
        </w:numPr>
        <w:tabs>
          <w:tab w:val="left" w:pos="1648"/>
        </w:tabs>
        <w:spacing w:before="2" w:line="276" w:lineRule="exact"/>
        <w:ind w:left="1647" w:hanging="170"/>
        <w:jc w:val="both"/>
        <w:rPr>
          <w:sz w:val="16"/>
        </w:rPr>
      </w:pPr>
      <w:r>
        <w:rPr>
          <w:spacing w:val="-3"/>
          <w:position w:val="2"/>
          <w:sz w:val="24"/>
        </w:rPr>
        <w:t xml:space="preserve">уникати </w:t>
      </w:r>
      <w:r>
        <w:rPr>
          <w:position w:val="2"/>
          <w:sz w:val="24"/>
        </w:rPr>
        <w:t>неправдивого подання інформації щодо своєї</w:t>
      </w:r>
      <w:r>
        <w:rPr>
          <w:spacing w:val="-7"/>
          <w:position w:val="2"/>
          <w:sz w:val="24"/>
        </w:rPr>
        <w:t xml:space="preserve"> </w:t>
      </w:r>
      <w:r>
        <w:rPr>
          <w:spacing w:val="-3"/>
          <w:position w:val="2"/>
          <w:sz w:val="24"/>
        </w:rPr>
        <w:t>компетенції;</w:t>
      </w:r>
    </w:p>
    <w:p w14:paraId="1E447548" w14:textId="77777777" w:rsidR="008A4BE3" w:rsidRDefault="008F4A2C">
      <w:pPr>
        <w:pStyle w:val="a4"/>
        <w:numPr>
          <w:ilvl w:val="0"/>
          <w:numId w:val="5"/>
        </w:numPr>
        <w:tabs>
          <w:tab w:val="left" w:pos="1648"/>
        </w:tabs>
        <w:ind w:right="122" w:firstLine="398"/>
        <w:jc w:val="both"/>
        <w:rPr>
          <w:sz w:val="16"/>
        </w:rPr>
      </w:pPr>
      <w:r>
        <w:rPr>
          <w:position w:val="2"/>
          <w:sz w:val="24"/>
        </w:rPr>
        <w:t>діяти як неупереджений радник, сумлінно і чесно</w:t>
      </w:r>
      <w:r>
        <w:rPr>
          <w:position w:val="2"/>
          <w:sz w:val="24"/>
        </w:rPr>
        <w:t>, утримуватися від втручання до</w:t>
      </w:r>
      <w:r>
        <w:rPr>
          <w:sz w:val="24"/>
        </w:rPr>
        <w:t xml:space="preserve"> особистих справ осіб з питань, що </w:t>
      </w:r>
      <w:r>
        <w:rPr>
          <w:spacing w:val="-3"/>
          <w:sz w:val="24"/>
        </w:rPr>
        <w:t xml:space="preserve">виходять </w:t>
      </w:r>
      <w:r>
        <w:rPr>
          <w:sz w:val="24"/>
        </w:rPr>
        <w:t xml:space="preserve">за межі його професії </w:t>
      </w:r>
      <w:r>
        <w:rPr>
          <w:spacing w:val="2"/>
          <w:sz w:val="24"/>
        </w:rPr>
        <w:t xml:space="preserve">та </w:t>
      </w:r>
      <w:r>
        <w:rPr>
          <w:spacing w:val="6"/>
          <w:sz w:val="24"/>
        </w:rPr>
        <w:t xml:space="preserve">не </w:t>
      </w:r>
      <w:r>
        <w:rPr>
          <w:sz w:val="24"/>
        </w:rPr>
        <w:t xml:space="preserve">пов'язані з характером </w:t>
      </w:r>
      <w:r>
        <w:rPr>
          <w:spacing w:val="-3"/>
          <w:sz w:val="24"/>
        </w:rPr>
        <w:t xml:space="preserve">їх </w:t>
      </w:r>
      <w:r>
        <w:rPr>
          <w:sz w:val="24"/>
        </w:rPr>
        <w:t>звернення;</w:t>
      </w:r>
    </w:p>
    <w:p w14:paraId="4354103E" w14:textId="77777777" w:rsidR="008A4BE3" w:rsidRDefault="008F4A2C">
      <w:pPr>
        <w:pStyle w:val="a4"/>
        <w:numPr>
          <w:ilvl w:val="0"/>
          <w:numId w:val="5"/>
        </w:numPr>
        <w:tabs>
          <w:tab w:val="left" w:pos="1648"/>
        </w:tabs>
        <w:spacing w:before="2" w:line="235" w:lineRule="auto"/>
        <w:ind w:right="130" w:firstLine="398"/>
        <w:jc w:val="both"/>
        <w:rPr>
          <w:sz w:val="16"/>
        </w:rPr>
      </w:pPr>
      <w:r>
        <w:rPr>
          <w:position w:val="2"/>
          <w:sz w:val="24"/>
        </w:rPr>
        <w:t xml:space="preserve">визнавати право особи </w:t>
      </w:r>
      <w:r>
        <w:rPr>
          <w:spacing w:val="-5"/>
          <w:position w:val="2"/>
          <w:sz w:val="24"/>
        </w:rPr>
        <w:t xml:space="preserve">консультуватися </w:t>
      </w:r>
      <w:r>
        <w:rPr>
          <w:position w:val="2"/>
          <w:sz w:val="24"/>
        </w:rPr>
        <w:t xml:space="preserve">з питань вчинення нотаріальних </w:t>
      </w:r>
      <w:r>
        <w:rPr>
          <w:spacing w:val="-3"/>
          <w:position w:val="2"/>
          <w:sz w:val="24"/>
        </w:rPr>
        <w:t xml:space="preserve">дій </w:t>
      </w:r>
      <w:r>
        <w:rPr>
          <w:position w:val="2"/>
          <w:sz w:val="24"/>
        </w:rPr>
        <w:t xml:space="preserve">у </w:t>
      </w:r>
      <w:r>
        <w:rPr>
          <w:spacing w:val="-2"/>
          <w:position w:val="2"/>
          <w:sz w:val="24"/>
        </w:rPr>
        <w:t>іншого</w:t>
      </w:r>
      <w:r>
        <w:rPr>
          <w:spacing w:val="-2"/>
          <w:sz w:val="24"/>
        </w:rPr>
        <w:t xml:space="preserve"> </w:t>
      </w:r>
      <w:r>
        <w:rPr>
          <w:sz w:val="24"/>
        </w:rPr>
        <w:t>нотаріуса чи в іншої компетентної</w:t>
      </w:r>
      <w:r>
        <w:rPr>
          <w:spacing w:val="-8"/>
          <w:sz w:val="24"/>
        </w:rPr>
        <w:t xml:space="preserve"> </w:t>
      </w:r>
      <w:r>
        <w:rPr>
          <w:sz w:val="24"/>
        </w:rPr>
        <w:t>особи;</w:t>
      </w:r>
    </w:p>
    <w:p w14:paraId="0AFFE023" w14:textId="77777777" w:rsidR="008A4BE3" w:rsidRDefault="008F4A2C">
      <w:pPr>
        <w:pStyle w:val="a4"/>
        <w:numPr>
          <w:ilvl w:val="0"/>
          <w:numId w:val="5"/>
        </w:numPr>
        <w:tabs>
          <w:tab w:val="left" w:pos="1648"/>
        </w:tabs>
        <w:spacing w:before="9" w:line="235" w:lineRule="auto"/>
        <w:ind w:right="131" w:firstLine="398"/>
        <w:jc w:val="both"/>
        <w:rPr>
          <w:sz w:val="16"/>
        </w:rPr>
      </w:pPr>
      <w:r>
        <w:rPr>
          <w:position w:val="2"/>
          <w:sz w:val="24"/>
        </w:rPr>
        <w:t xml:space="preserve">утримуватися </w:t>
      </w:r>
      <w:r>
        <w:rPr>
          <w:spacing w:val="-3"/>
          <w:position w:val="2"/>
          <w:sz w:val="24"/>
        </w:rPr>
        <w:t xml:space="preserve">від </w:t>
      </w:r>
      <w:r>
        <w:rPr>
          <w:position w:val="2"/>
          <w:sz w:val="24"/>
        </w:rPr>
        <w:t xml:space="preserve">виконання своїх обов'язків за умови чи обставин, що </w:t>
      </w:r>
      <w:r>
        <w:rPr>
          <w:spacing w:val="-3"/>
          <w:position w:val="2"/>
          <w:sz w:val="24"/>
        </w:rPr>
        <w:t>можуть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загрожувати </w:t>
      </w:r>
      <w:r>
        <w:rPr>
          <w:spacing w:val="-3"/>
          <w:sz w:val="24"/>
        </w:rPr>
        <w:t>їх</w:t>
      </w:r>
      <w:r>
        <w:rPr>
          <w:spacing w:val="4"/>
          <w:sz w:val="24"/>
        </w:rPr>
        <w:t xml:space="preserve"> </w:t>
      </w:r>
      <w:r>
        <w:rPr>
          <w:sz w:val="24"/>
        </w:rPr>
        <w:t>якості;</w:t>
      </w:r>
    </w:p>
    <w:p w14:paraId="15464861" w14:textId="77777777" w:rsidR="008A4BE3" w:rsidRDefault="008F4A2C">
      <w:pPr>
        <w:pStyle w:val="a4"/>
        <w:numPr>
          <w:ilvl w:val="0"/>
          <w:numId w:val="5"/>
        </w:numPr>
        <w:tabs>
          <w:tab w:val="left" w:pos="1648"/>
        </w:tabs>
        <w:spacing w:before="4"/>
        <w:ind w:right="121" w:firstLine="398"/>
        <w:jc w:val="both"/>
        <w:rPr>
          <w:sz w:val="16"/>
        </w:rPr>
      </w:pPr>
      <w:r>
        <w:rPr>
          <w:position w:val="2"/>
          <w:sz w:val="24"/>
        </w:rPr>
        <w:t xml:space="preserve">встановлювати довірливі взаємовідносини з особою, що </w:t>
      </w:r>
      <w:r>
        <w:rPr>
          <w:spacing w:val="-3"/>
          <w:position w:val="2"/>
          <w:sz w:val="24"/>
        </w:rPr>
        <w:t xml:space="preserve">звернулася </w:t>
      </w:r>
      <w:r>
        <w:rPr>
          <w:position w:val="2"/>
          <w:sz w:val="24"/>
        </w:rPr>
        <w:t>за вчиненням</w:t>
      </w:r>
      <w:r>
        <w:rPr>
          <w:sz w:val="24"/>
        </w:rPr>
        <w:t xml:space="preserve"> нотаріальної дії, проявляти терпіння (витримку), ввічливість </w:t>
      </w:r>
      <w:r>
        <w:rPr>
          <w:spacing w:val="2"/>
          <w:sz w:val="24"/>
        </w:rPr>
        <w:t xml:space="preserve">та </w:t>
      </w:r>
      <w:r>
        <w:rPr>
          <w:sz w:val="24"/>
        </w:rPr>
        <w:t xml:space="preserve">тактовність у відносинах з тими, з ким </w:t>
      </w:r>
      <w:r>
        <w:rPr>
          <w:spacing w:val="-3"/>
          <w:sz w:val="24"/>
        </w:rPr>
        <w:t xml:space="preserve">він </w:t>
      </w:r>
      <w:r>
        <w:rPr>
          <w:sz w:val="24"/>
        </w:rPr>
        <w:t xml:space="preserve">взаємодіє в межах професійного </w:t>
      </w:r>
      <w:r>
        <w:rPr>
          <w:spacing w:val="2"/>
          <w:sz w:val="24"/>
        </w:rPr>
        <w:t xml:space="preserve">та </w:t>
      </w:r>
      <w:r>
        <w:rPr>
          <w:sz w:val="24"/>
        </w:rPr>
        <w:t xml:space="preserve">особистого </w:t>
      </w:r>
      <w:r>
        <w:rPr>
          <w:spacing w:val="-4"/>
          <w:sz w:val="24"/>
        </w:rPr>
        <w:t xml:space="preserve">кола  </w:t>
      </w:r>
      <w:r>
        <w:rPr>
          <w:sz w:val="24"/>
        </w:rPr>
        <w:t xml:space="preserve">спілкування, не </w:t>
      </w:r>
      <w:r>
        <w:rPr>
          <w:spacing w:val="-3"/>
          <w:sz w:val="24"/>
        </w:rPr>
        <w:t xml:space="preserve">допускаючи </w:t>
      </w:r>
      <w:r>
        <w:rPr>
          <w:sz w:val="24"/>
        </w:rPr>
        <w:t xml:space="preserve">вияву зневажливого ставлення </w:t>
      </w:r>
      <w:r>
        <w:rPr>
          <w:spacing w:val="-4"/>
          <w:sz w:val="24"/>
        </w:rPr>
        <w:t xml:space="preserve">до людей </w:t>
      </w:r>
      <w:r>
        <w:rPr>
          <w:spacing w:val="2"/>
          <w:sz w:val="24"/>
        </w:rPr>
        <w:t xml:space="preserve">та </w:t>
      </w:r>
      <w:r>
        <w:rPr>
          <w:spacing w:val="-4"/>
          <w:sz w:val="24"/>
        </w:rPr>
        <w:t xml:space="preserve">до </w:t>
      </w:r>
      <w:r>
        <w:rPr>
          <w:spacing w:val="-3"/>
          <w:sz w:val="24"/>
        </w:rPr>
        <w:t xml:space="preserve">їх </w:t>
      </w:r>
      <w:r>
        <w:rPr>
          <w:sz w:val="24"/>
        </w:rPr>
        <w:t xml:space="preserve">законних інтересів, а </w:t>
      </w:r>
      <w:r>
        <w:rPr>
          <w:spacing w:val="-4"/>
          <w:sz w:val="24"/>
        </w:rPr>
        <w:t>т</w:t>
      </w:r>
      <w:r>
        <w:rPr>
          <w:spacing w:val="-4"/>
          <w:sz w:val="24"/>
        </w:rPr>
        <w:t xml:space="preserve">акож </w:t>
      </w:r>
      <w:r>
        <w:rPr>
          <w:sz w:val="24"/>
        </w:rPr>
        <w:t xml:space="preserve">дотримуватися </w:t>
      </w:r>
      <w:r>
        <w:rPr>
          <w:spacing w:val="-5"/>
          <w:sz w:val="24"/>
        </w:rPr>
        <w:t xml:space="preserve">культури </w:t>
      </w:r>
      <w:r>
        <w:rPr>
          <w:sz w:val="24"/>
        </w:rPr>
        <w:t>мови, поведінки, зовнішнього</w:t>
      </w:r>
      <w:r>
        <w:rPr>
          <w:spacing w:val="11"/>
          <w:sz w:val="24"/>
        </w:rPr>
        <w:t xml:space="preserve"> </w:t>
      </w:r>
      <w:r>
        <w:rPr>
          <w:spacing w:val="-3"/>
          <w:sz w:val="24"/>
        </w:rPr>
        <w:t>вигляду;</w:t>
      </w:r>
    </w:p>
    <w:p w14:paraId="4453646A" w14:textId="77777777" w:rsidR="008A4BE3" w:rsidRDefault="008F4A2C">
      <w:pPr>
        <w:pStyle w:val="a4"/>
        <w:numPr>
          <w:ilvl w:val="0"/>
          <w:numId w:val="5"/>
        </w:numPr>
        <w:tabs>
          <w:tab w:val="left" w:pos="1648"/>
        </w:tabs>
        <w:ind w:right="128" w:firstLine="398"/>
        <w:jc w:val="both"/>
        <w:rPr>
          <w:sz w:val="16"/>
        </w:rPr>
      </w:pPr>
      <w:r>
        <w:rPr>
          <w:position w:val="2"/>
          <w:sz w:val="24"/>
        </w:rPr>
        <w:t xml:space="preserve">не піддаватися тиску третіх осіб, впливу політичної </w:t>
      </w:r>
      <w:r>
        <w:rPr>
          <w:spacing w:val="-3"/>
          <w:position w:val="2"/>
          <w:sz w:val="24"/>
        </w:rPr>
        <w:t xml:space="preserve">кон'юнктури, </w:t>
      </w:r>
      <w:r>
        <w:rPr>
          <w:position w:val="2"/>
          <w:sz w:val="24"/>
        </w:rPr>
        <w:t>суворо дотримуватися</w:t>
      </w:r>
      <w:r>
        <w:rPr>
          <w:sz w:val="24"/>
        </w:rPr>
        <w:t xml:space="preserve"> вимог </w:t>
      </w:r>
      <w:r>
        <w:rPr>
          <w:spacing w:val="-3"/>
          <w:sz w:val="24"/>
        </w:rPr>
        <w:t xml:space="preserve">законодавства </w:t>
      </w:r>
      <w:r>
        <w:rPr>
          <w:spacing w:val="2"/>
          <w:sz w:val="24"/>
        </w:rPr>
        <w:t xml:space="preserve">та </w:t>
      </w:r>
      <w:r>
        <w:rPr>
          <w:sz w:val="24"/>
        </w:rPr>
        <w:t xml:space="preserve">не </w:t>
      </w:r>
      <w:r>
        <w:rPr>
          <w:spacing w:val="-3"/>
          <w:sz w:val="24"/>
        </w:rPr>
        <w:t xml:space="preserve">порушувати законних </w:t>
      </w:r>
      <w:r>
        <w:rPr>
          <w:sz w:val="24"/>
        </w:rPr>
        <w:t xml:space="preserve">інтересів осіб, які до </w:t>
      </w:r>
      <w:r>
        <w:rPr>
          <w:spacing w:val="-3"/>
          <w:sz w:val="24"/>
        </w:rPr>
        <w:t>нього</w:t>
      </w:r>
      <w:r>
        <w:rPr>
          <w:spacing w:val="17"/>
          <w:sz w:val="24"/>
        </w:rPr>
        <w:t xml:space="preserve"> </w:t>
      </w:r>
      <w:r>
        <w:rPr>
          <w:sz w:val="24"/>
        </w:rPr>
        <w:t>звернулися;</w:t>
      </w:r>
    </w:p>
    <w:p w14:paraId="4E4012AB" w14:textId="77777777" w:rsidR="008A4BE3" w:rsidRDefault="008A4BE3">
      <w:pPr>
        <w:jc w:val="both"/>
        <w:rPr>
          <w:sz w:val="16"/>
        </w:rPr>
        <w:sectPr w:rsidR="008A4BE3">
          <w:pgSz w:w="11910" w:h="16840"/>
          <w:pgMar w:top="1580" w:right="620" w:bottom="280" w:left="360" w:header="708" w:footer="708" w:gutter="0"/>
          <w:cols w:space="720"/>
        </w:sectPr>
      </w:pPr>
    </w:p>
    <w:p w14:paraId="0B191400" w14:textId="77777777" w:rsidR="008A4BE3" w:rsidRDefault="008F4A2C">
      <w:pPr>
        <w:pStyle w:val="a4"/>
        <w:numPr>
          <w:ilvl w:val="0"/>
          <w:numId w:val="5"/>
        </w:numPr>
        <w:tabs>
          <w:tab w:val="left" w:pos="1648"/>
        </w:tabs>
        <w:spacing w:before="188"/>
        <w:ind w:right="125" w:firstLine="398"/>
        <w:jc w:val="both"/>
        <w:rPr>
          <w:sz w:val="16"/>
        </w:rPr>
      </w:pPr>
      <w:r>
        <w:rPr>
          <w:position w:val="2"/>
          <w:sz w:val="24"/>
        </w:rPr>
        <w:lastRenderedPageBreak/>
        <w:t>з п</w:t>
      </w:r>
      <w:r>
        <w:rPr>
          <w:position w:val="2"/>
          <w:sz w:val="24"/>
        </w:rPr>
        <w:t xml:space="preserve">овагою ставитися </w:t>
      </w:r>
      <w:r>
        <w:rPr>
          <w:spacing w:val="-4"/>
          <w:position w:val="2"/>
          <w:sz w:val="24"/>
        </w:rPr>
        <w:t xml:space="preserve">до </w:t>
      </w:r>
      <w:r>
        <w:rPr>
          <w:position w:val="2"/>
          <w:sz w:val="24"/>
        </w:rPr>
        <w:t>загальноприйнятих моральних цінностей і особистих переконань</w:t>
      </w:r>
      <w:r>
        <w:rPr>
          <w:sz w:val="24"/>
        </w:rPr>
        <w:t xml:space="preserve"> осіб, які до </w:t>
      </w:r>
      <w:r>
        <w:rPr>
          <w:spacing w:val="-3"/>
          <w:sz w:val="24"/>
        </w:rPr>
        <w:t xml:space="preserve">нього </w:t>
      </w:r>
      <w:r>
        <w:rPr>
          <w:sz w:val="24"/>
        </w:rPr>
        <w:t xml:space="preserve">звертаються, </w:t>
      </w:r>
      <w:r>
        <w:rPr>
          <w:spacing w:val="-4"/>
          <w:sz w:val="24"/>
        </w:rPr>
        <w:t xml:space="preserve">враховуючи  </w:t>
      </w:r>
      <w:r>
        <w:rPr>
          <w:spacing w:val="-3"/>
          <w:sz w:val="24"/>
        </w:rPr>
        <w:t xml:space="preserve">законні </w:t>
      </w:r>
      <w:r>
        <w:rPr>
          <w:sz w:val="24"/>
        </w:rPr>
        <w:t xml:space="preserve">інтереси особи, що </w:t>
      </w:r>
      <w:r>
        <w:rPr>
          <w:spacing w:val="-3"/>
          <w:sz w:val="24"/>
        </w:rPr>
        <w:t xml:space="preserve">звернулася </w:t>
      </w:r>
      <w:r>
        <w:rPr>
          <w:sz w:val="24"/>
        </w:rPr>
        <w:t>за вчиненням нотаріальної</w:t>
      </w:r>
      <w:r>
        <w:rPr>
          <w:spacing w:val="-9"/>
          <w:sz w:val="24"/>
        </w:rPr>
        <w:t xml:space="preserve"> </w:t>
      </w:r>
      <w:r>
        <w:rPr>
          <w:sz w:val="24"/>
        </w:rPr>
        <w:t>дії;</w:t>
      </w:r>
    </w:p>
    <w:p w14:paraId="5C20EA5D" w14:textId="77777777" w:rsidR="008A4BE3" w:rsidRDefault="008F4A2C">
      <w:pPr>
        <w:pStyle w:val="a4"/>
        <w:numPr>
          <w:ilvl w:val="0"/>
          <w:numId w:val="5"/>
        </w:numPr>
        <w:tabs>
          <w:tab w:val="left" w:pos="1648"/>
        </w:tabs>
        <w:spacing w:before="5" w:line="235" w:lineRule="auto"/>
        <w:ind w:right="134" w:firstLine="398"/>
        <w:jc w:val="both"/>
        <w:rPr>
          <w:sz w:val="16"/>
        </w:rPr>
      </w:pPr>
      <w:r>
        <w:rPr>
          <w:position w:val="2"/>
          <w:sz w:val="24"/>
        </w:rPr>
        <w:t xml:space="preserve">надавати особі, </w:t>
      </w:r>
      <w:r>
        <w:rPr>
          <w:spacing w:val="-3"/>
          <w:position w:val="2"/>
          <w:sz w:val="24"/>
        </w:rPr>
        <w:t xml:space="preserve">яка </w:t>
      </w:r>
      <w:r>
        <w:rPr>
          <w:position w:val="2"/>
          <w:sz w:val="24"/>
        </w:rPr>
        <w:t>до нього звернулася, пояснення, необхідні для правильного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розуміння </w:t>
      </w:r>
      <w:r>
        <w:rPr>
          <w:spacing w:val="2"/>
          <w:sz w:val="24"/>
        </w:rPr>
        <w:t xml:space="preserve">та </w:t>
      </w:r>
      <w:r>
        <w:rPr>
          <w:sz w:val="24"/>
        </w:rPr>
        <w:t>оцінки вчинюваної ним нотаріальної</w:t>
      </w:r>
      <w:r>
        <w:rPr>
          <w:spacing w:val="-6"/>
          <w:sz w:val="24"/>
        </w:rPr>
        <w:t xml:space="preserve"> </w:t>
      </w:r>
      <w:r>
        <w:rPr>
          <w:sz w:val="24"/>
        </w:rPr>
        <w:t>дії;</w:t>
      </w:r>
    </w:p>
    <w:p w14:paraId="75CBCB9F" w14:textId="77777777" w:rsidR="008A4BE3" w:rsidRDefault="008F4A2C">
      <w:pPr>
        <w:pStyle w:val="a4"/>
        <w:numPr>
          <w:ilvl w:val="0"/>
          <w:numId w:val="5"/>
        </w:numPr>
        <w:tabs>
          <w:tab w:val="left" w:pos="1648"/>
        </w:tabs>
        <w:spacing w:before="4"/>
        <w:ind w:right="123" w:firstLine="398"/>
        <w:jc w:val="both"/>
        <w:rPr>
          <w:sz w:val="16"/>
        </w:rPr>
      </w:pPr>
      <w:r>
        <w:rPr>
          <w:position w:val="2"/>
          <w:sz w:val="24"/>
        </w:rPr>
        <w:t xml:space="preserve">інформувати </w:t>
      </w:r>
      <w:r>
        <w:rPr>
          <w:spacing w:val="-6"/>
          <w:position w:val="2"/>
          <w:sz w:val="24"/>
        </w:rPr>
        <w:t xml:space="preserve">особу, </w:t>
      </w:r>
      <w:r>
        <w:rPr>
          <w:position w:val="2"/>
          <w:sz w:val="24"/>
        </w:rPr>
        <w:t xml:space="preserve">що </w:t>
      </w:r>
      <w:r>
        <w:rPr>
          <w:spacing w:val="-3"/>
          <w:position w:val="2"/>
          <w:sz w:val="24"/>
        </w:rPr>
        <w:t xml:space="preserve">звернулася </w:t>
      </w:r>
      <w:r>
        <w:rPr>
          <w:position w:val="2"/>
          <w:sz w:val="24"/>
        </w:rPr>
        <w:t>за вчиненням нотаріальної дії, про природу дій, що</w:t>
      </w:r>
      <w:r>
        <w:rPr>
          <w:sz w:val="24"/>
        </w:rPr>
        <w:t xml:space="preserve"> вчинятимуться, про можливі правові наслідки, а </w:t>
      </w:r>
      <w:r>
        <w:rPr>
          <w:spacing w:val="-4"/>
          <w:sz w:val="24"/>
        </w:rPr>
        <w:t xml:space="preserve">також </w:t>
      </w:r>
      <w:r>
        <w:rPr>
          <w:sz w:val="24"/>
        </w:rPr>
        <w:t>про особ</w:t>
      </w:r>
      <w:r>
        <w:rPr>
          <w:sz w:val="24"/>
        </w:rPr>
        <w:t xml:space="preserve">ливості, властиві вчинюваній нотаріальній дії, </w:t>
      </w:r>
      <w:r>
        <w:rPr>
          <w:spacing w:val="2"/>
          <w:sz w:val="24"/>
        </w:rPr>
        <w:t xml:space="preserve">та </w:t>
      </w:r>
      <w:r>
        <w:rPr>
          <w:sz w:val="24"/>
        </w:rPr>
        <w:t xml:space="preserve">про обсяг </w:t>
      </w:r>
      <w:r>
        <w:rPr>
          <w:spacing w:val="-4"/>
          <w:sz w:val="24"/>
        </w:rPr>
        <w:t xml:space="preserve">дій, </w:t>
      </w:r>
      <w:r>
        <w:rPr>
          <w:sz w:val="24"/>
        </w:rPr>
        <w:t>проведення яких є</w:t>
      </w:r>
      <w:r>
        <w:rPr>
          <w:spacing w:val="5"/>
          <w:sz w:val="24"/>
        </w:rPr>
        <w:t xml:space="preserve"> </w:t>
      </w:r>
      <w:r>
        <w:rPr>
          <w:sz w:val="24"/>
        </w:rPr>
        <w:t>необхідним;</w:t>
      </w:r>
    </w:p>
    <w:p w14:paraId="264F8ACC" w14:textId="77777777" w:rsidR="008A4BE3" w:rsidRDefault="008F4A2C">
      <w:pPr>
        <w:pStyle w:val="a4"/>
        <w:numPr>
          <w:ilvl w:val="0"/>
          <w:numId w:val="5"/>
        </w:numPr>
        <w:tabs>
          <w:tab w:val="left" w:pos="1648"/>
        </w:tabs>
        <w:spacing w:before="6" w:line="235" w:lineRule="auto"/>
        <w:ind w:right="119" w:firstLine="398"/>
        <w:jc w:val="both"/>
        <w:rPr>
          <w:sz w:val="16"/>
        </w:rPr>
      </w:pPr>
      <w:r>
        <w:rPr>
          <w:position w:val="2"/>
          <w:sz w:val="24"/>
        </w:rPr>
        <w:t>інформувати особ</w:t>
      </w:r>
      <w:r>
        <w:rPr>
          <w:rFonts w:ascii="Cambria" w:hAnsi="Cambria"/>
          <w:position w:val="2"/>
          <w:sz w:val="24"/>
        </w:rPr>
        <w:t>у</w:t>
      </w:r>
      <w:r>
        <w:rPr>
          <w:position w:val="2"/>
          <w:sz w:val="24"/>
        </w:rPr>
        <w:t xml:space="preserve">, </w:t>
      </w:r>
      <w:r>
        <w:rPr>
          <w:rFonts w:ascii="Cambria" w:hAnsi="Cambria"/>
          <w:position w:val="2"/>
          <w:sz w:val="24"/>
        </w:rPr>
        <w:t xml:space="preserve">яка </w:t>
      </w:r>
      <w:r>
        <w:rPr>
          <w:rFonts w:ascii="Cambria" w:hAnsi="Cambria"/>
          <w:spacing w:val="-2"/>
          <w:position w:val="2"/>
          <w:sz w:val="24"/>
        </w:rPr>
        <w:t xml:space="preserve">звернулася </w:t>
      </w:r>
      <w:r>
        <w:rPr>
          <w:rFonts w:ascii="Cambria" w:hAnsi="Cambria"/>
          <w:position w:val="2"/>
          <w:sz w:val="24"/>
        </w:rPr>
        <w:t xml:space="preserve">за </w:t>
      </w:r>
      <w:r>
        <w:rPr>
          <w:position w:val="2"/>
          <w:sz w:val="24"/>
        </w:rPr>
        <w:t xml:space="preserve">вчиненням нотаріальної дії, про </w:t>
      </w:r>
      <w:r>
        <w:rPr>
          <w:spacing w:val="-3"/>
          <w:position w:val="2"/>
          <w:sz w:val="24"/>
        </w:rPr>
        <w:t xml:space="preserve">розмір </w:t>
      </w:r>
      <w:r>
        <w:rPr>
          <w:position w:val="2"/>
          <w:sz w:val="24"/>
        </w:rPr>
        <w:t>всіх</w:t>
      </w:r>
      <w:r>
        <w:rPr>
          <w:sz w:val="24"/>
        </w:rPr>
        <w:t xml:space="preserve"> пов’язаних </w:t>
      </w:r>
      <w:r>
        <w:rPr>
          <w:spacing w:val="-5"/>
          <w:sz w:val="24"/>
        </w:rPr>
        <w:t xml:space="preserve">із </w:t>
      </w:r>
      <w:r>
        <w:rPr>
          <w:sz w:val="24"/>
        </w:rPr>
        <w:t>вчиненням нотаріальної дії,</w:t>
      </w:r>
      <w:r>
        <w:rPr>
          <w:spacing w:val="3"/>
          <w:sz w:val="24"/>
        </w:rPr>
        <w:t xml:space="preserve"> </w:t>
      </w:r>
      <w:r>
        <w:rPr>
          <w:sz w:val="24"/>
        </w:rPr>
        <w:t>платежів.</w:t>
      </w:r>
    </w:p>
    <w:p w14:paraId="548C8DA6" w14:textId="77777777" w:rsidR="008A4BE3" w:rsidRDefault="008F4A2C">
      <w:pPr>
        <w:pStyle w:val="a4"/>
        <w:numPr>
          <w:ilvl w:val="2"/>
          <w:numId w:val="4"/>
        </w:numPr>
        <w:tabs>
          <w:tab w:val="left" w:pos="2021"/>
        </w:tabs>
        <w:ind w:right="119" w:firstLine="398"/>
        <w:jc w:val="both"/>
        <w:rPr>
          <w:sz w:val="24"/>
        </w:rPr>
      </w:pPr>
      <w:r>
        <w:rPr>
          <w:sz w:val="24"/>
        </w:rPr>
        <w:t xml:space="preserve">Нотаріусу забороняється розподіляти отримані ним </w:t>
      </w:r>
      <w:r>
        <w:rPr>
          <w:spacing w:val="-3"/>
          <w:sz w:val="24"/>
        </w:rPr>
        <w:t xml:space="preserve">кошти </w:t>
      </w:r>
      <w:r>
        <w:rPr>
          <w:sz w:val="24"/>
        </w:rPr>
        <w:t xml:space="preserve">за вчинені нотаріальні </w:t>
      </w:r>
      <w:r>
        <w:rPr>
          <w:spacing w:val="2"/>
          <w:sz w:val="24"/>
        </w:rPr>
        <w:t xml:space="preserve">дії </w:t>
      </w:r>
      <w:r>
        <w:rPr>
          <w:sz w:val="24"/>
        </w:rPr>
        <w:t xml:space="preserve">між особами, за участю яких або щодо яких нотаріальні дії вчинялися, або з </w:t>
      </w:r>
      <w:r>
        <w:rPr>
          <w:spacing w:val="-3"/>
          <w:sz w:val="24"/>
        </w:rPr>
        <w:t xml:space="preserve">будь-якими </w:t>
      </w:r>
      <w:r>
        <w:rPr>
          <w:sz w:val="24"/>
        </w:rPr>
        <w:t>іншими особами, які не перебувають з нотаріусом у трудових</w:t>
      </w:r>
      <w:r>
        <w:rPr>
          <w:spacing w:val="-21"/>
          <w:sz w:val="24"/>
        </w:rPr>
        <w:t xml:space="preserve"> </w:t>
      </w:r>
      <w:r>
        <w:rPr>
          <w:sz w:val="24"/>
        </w:rPr>
        <w:t>відносинах.</w:t>
      </w:r>
    </w:p>
    <w:p w14:paraId="2F22F578" w14:textId="77777777" w:rsidR="008A4BE3" w:rsidRDefault="008A4BE3">
      <w:pPr>
        <w:pStyle w:val="a3"/>
        <w:spacing w:before="5"/>
        <w:ind w:left="0" w:firstLine="0"/>
      </w:pPr>
    </w:p>
    <w:p w14:paraId="6B2FC01A" w14:textId="77777777" w:rsidR="008A4BE3" w:rsidRDefault="008F4A2C">
      <w:pPr>
        <w:pStyle w:val="1"/>
        <w:numPr>
          <w:ilvl w:val="1"/>
          <w:numId w:val="4"/>
        </w:numPr>
        <w:tabs>
          <w:tab w:val="left" w:pos="1901"/>
        </w:tabs>
        <w:ind w:hanging="423"/>
        <w:jc w:val="both"/>
      </w:pPr>
      <w:r>
        <w:t>Відносини нотарі</w:t>
      </w:r>
      <w:r>
        <w:t xml:space="preserve">уса з іншими нотаріусами </w:t>
      </w:r>
      <w:r>
        <w:rPr>
          <w:spacing w:val="3"/>
        </w:rPr>
        <w:t xml:space="preserve">та </w:t>
      </w:r>
      <w:r>
        <w:t>нотаріальним</w:t>
      </w:r>
      <w:r>
        <w:rPr>
          <w:spacing w:val="-31"/>
        </w:rPr>
        <w:t xml:space="preserve"> </w:t>
      </w:r>
      <w:r>
        <w:t>співтовариством</w:t>
      </w:r>
    </w:p>
    <w:p w14:paraId="21E9988A" w14:textId="77777777" w:rsidR="008A4BE3" w:rsidRDefault="008A4BE3">
      <w:pPr>
        <w:pStyle w:val="a3"/>
        <w:spacing w:before="6"/>
        <w:ind w:left="0" w:firstLine="0"/>
        <w:rPr>
          <w:b/>
          <w:sz w:val="23"/>
        </w:rPr>
      </w:pPr>
    </w:p>
    <w:p w14:paraId="198D999C" w14:textId="77777777" w:rsidR="008A4BE3" w:rsidRDefault="008F4A2C">
      <w:pPr>
        <w:pStyle w:val="a4"/>
        <w:numPr>
          <w:ilvl w:val="2"/>
          <w:numId w:val="4"/>
        </w:numPr>
        <w:tabs>
          <w:tab w:val="left" w:pos="2126"/>
        </w:tabs>
        <w:spacing w:before="1" w:line="242" w:lineRule="auto"/>
        <w:ind w:right="121" w:firstLine="398"/>
        <w:rPr>
          <w:sz w:val="24"/>
        </w:rPr>
      </w:pPr>
      <w:r>
        <w:rPr>
          <w:sz w:val="24"/>
        </w:rPr>
        <w:t xml:space="preserve">Нотаріус зобов'язаний </w:t>
      </w:r>
      <w:r>
        <w:rPr>
          <w:spacing w:val="-3"/>
          <w:sz w:val="24"/>
        </w:rPr>
        <w:t xml:space="preserve">виконувати </w:t>
      </w:r>
      <w:r>
        <w:rPr>
          <w:sz w:val="24"/>
        </w:rPr>
        <w:t xml:space="preserve">рішення органів </w:t>
      </w:r>
      <w:r>
        <w:rPr>
          <w:spacing w:val="-9"/>
          <w:sz w:val="24"/>
        </w:rPr>
        <w:t xml:space="preserve">НПУ, </w:t>
      </w:r>
      <w:r>
        <w:rPr>
          <w:sz w:val="24"/>
        </w:rPr>
        <w:t>як органу професійного самоврядування, прийняті відповідно до їх</w:t>
      </w:r>
      <w:r>
        <w:rPr>
          <w:spacing w:val="-1"/>
          <w:sz w:val="24"/>
        </w:rPr>
        <w:t xml:space="preserve"> </w:t>
      </w:r>
      <w:r>
        <w:rPr>
          <w:sz w:val="24"/>
        </w:rPr>
        <w:t>повноважень.</w:t>
      </w:r>
    </w:p>
    <w:p w14:paraId="684AC757" w14:textId="77777777" w:rsidR="008A4BE3" w:rsidRDefault="008F4A2C">
      <w:pPr>
        <w:pStyle w:val="a4"/>
        <w:numPr>
          <w:ilvl w:val="2"/>
          <w:numId w:val="4"/>
        </w:numPr>
        <w:tabs>
          <w:tab w:val="left" w:pos="2050"/>
        </w:tabs>
        <w:spacing w:line="242" w:lineRule="auto"/>
        <w:ind w:right="131" w:firstLine="364"/>
        <w:rPr>
          <w:sz w:val="24"/>
        </w:rPr>
      </w:pPr>
      <w:r>
        <w:rPr>
          <w:sz w:val="24"/>
        </w:rPr>
        <w:t>У відносинах з НПУ та відділеннями НПУ в Автономній Республіці Крим, областях, містах Києві та Севастополі нотаріус</w:t>
      </w:r>
      <w:r>
        <w:rPr>
          <w:spacing w:val="-16"/>
          <w:sz w:val="24"/>
        </w:rPr>
        <w:t xml:space="preserve"> </w:t>
      </w:r>
      <w:r>
        <w:rPr>
          <w:sz w:val="24"/>
        </w:rPr>
        <w:t>зобов'язаний:</w:t>
      </w:r>
    </w:p>
    <w:p w14:paraId="17CE545C" w14:textId="77777777" w:rsidR="008A4BE3" w:rsidRDefault="008F4A2C">
      <w:pPr>
        <w:pStyle w:val="a4"/>
        <w:numPr>
          <w:ilvl w:val="0"/>
          <w:numId w:val="3"/>
        </w:numPr>
        <w:tabs>
          <w:tab w:val="left" w:pos="1509"/>
        </w:tabs>
        <w:spacing w:line="237" w:lineRule="auto"/>
        <w:ind w:right="119" w:firstLine="283"/>
        <w:rPr>
          <w:sz w:val="24"/>
        </w:rPr>
      </w:pPr>
      <w:r>
        <w:rPr>
          <w:sz w:val="24"/>
        </w:rPr>
        <w:t xml:space="preserve">особисто </w:t>
      </w:r>
      <w:r>
        <w:rPr>
          <w:spacing w:val="-3"/>
          <w:sz w:val="24"/>
        </w:rPr>
        <w:t xml:space="preserve">відвідувати </w:t>
      </w:r>
      <w:r>
        <w:rPr>
          <w:sz w:val="24"/>
        </w:rPr>
        <w:t xml:space="preserve">загальні збори </w:t>
      </w:r>
      <w:proofErr w:type="spellStart"/>
      <w:r>
        <w:rPr>
          <w:sz w:val="24"/>
        </w:rPr>
        <w:t>відділенняНПУ</w:t>
      </w:r>
      <w:proofErr w:type="spellEnd"/>
      <w:r>
        <w:rPr>
          <w:sz w:val="24"/>
        </w:rPr>
        <w:t xml:space="preserve"> в </w:t>
      </w:r>
      <w:r>
        <w:rPr>
          <w:spacing w:val="-3"/>
          <w:sz w:val="24"/>
        </w:rPr>
        <w:t xml:space="preserve">Автономній </w:t>
      </w:r>
      <w:r>
        <w:rPr>
          <w:sz w:val="24"/>
        </w:rPr>
        <w:t xml:space="preserve">Республіці Крим, областях, містах Києві </w:t>
      </w:r>
      <w:r>
        <w:rPr>
          <w:spacing w:val="2"/>
          <w:sz w:val="24"/>
        </w:rPr>
        <w:t xml:space="preserve">та </w:t>
      </w:r>
      <w:r>
        <w:rPr>
          <w:sz w:val="24"/>
        </w:rPr>
        <w:t xml:space="preserve">Севастополі, а </w:t>
      </w:r>
      <w:r>
        <w:rPr>
          <w:spacing w:val="-4"/>
          <w:sz w:val="24"/>
        </w:rPr>
        <w:t>також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 xml:space="preserve">заходи, </w:t>
      </w:r>
      <w:r>
        <w:rPr>
          <w:sz w:val="24"/>
        </w:rPr>
        <w:t>що проводяться ними або</w:t>
      </w:r>
      <w:r>
        <w:rPr>
          <w:spacing w:val="-6"/>
          <w:sz w:val="24"/>
        </w:rPr>
        <w:t xml:space="preserve"> </w:t>
      </w:r>
      <w:r>
        <w:rPr>
          <w:sz w:val="24"/>
        </w:rPr>
        <w:t>НПУ;</w:t>
      </w:r>
    </w:p>
    <w:p w14:paraId="61871BA5" w14:textId="77777777" w:rsidR="008A4BE3" w:rsidRDefault="008F4A2C">
      <w:pPr>
        <w:pStyle w:val="a4"/>
        <w:numPr>
          <w:ilvl w:val="0"/>
          <w:numId w:val="3"/>
        </w:numPr>
        <w:tabs>
          <w:tab w:val="left" w:pos="1509"/>
        </w:tabs>
        <w:spacing w:line="237" w:lineRule="auto"/>
        <w:ind w:right="132" w:firstLine="283"/>
        <w:rPr>
          <w:sz w:val="24"/>
        </w:rPr>
      </w:pPr>
      <w:r>
        <w:rPr>
          <w:sz w:val="24"/>
        </w:rPr>
        <w:t xml:space="preserve">своєчасно і в повному обсязі </w:t>
      </w:r>
      <w:r>
        <w:rPr>
          <w:spacing w:val="-3"/>
          <w:sz w:val="24"/>
        </w:rPr>
        <w:t xml:space="preserve">сплачувати </w:t>
      </w:r>
      <w:r>
        <w:rPr>
          <w:sz w:val="24"/>
        </w:rPr>
        <w:t xml:space="preserve">членські внески </w:t>
      </w:r>
      <w:r>
        <w:rPr>
          <w:spacing w:val="2"/>
          <w:sz w:val="24"/>
        </w:rPr>
        <w:t xml:space="preserve">та </w:t>
      </w:r>
      <w:r>
        <w:rPr>
          <w:sz w:val="24"/>
        </w:rPr>
        <w:t>інші встановлені з'їздом ННПУ платежі;</w:t>
      </w:r>
    </w:p>
    <w:p w14:paraId="173C7B0F" w14:textId="77777777" w:rsidR="008A4BE3" w:rsidRDefault="008F4A2C">
      <w:pPr>
        <w:pStyle w:val="a4"/>
        <w:numPr>
          <w:ilvl w:val="0"/>
          <w:numId w:val="3"/>
        </w:numPr>
        <w:tabs>
          <w:tab w:val="left" w:pos="1509"/>
        </w:tabs>
        <w:spacing w:before="7" w:line="237" w:lineRule="auto"/>
        <w:ind w:right="121" w:firstLine="283"/>
        <w:jc w:val="both"/>
        <w:rPr>
          <w:sz w:val="24"/>
        </w:rPr>
      </w:pPr>
      <w:r>
        <w:rPr>
          <w:sz w:val="24"/>
        </w:rPr>
        <w:t xml:space="preserve">з'являтися на запрошення президента, віце-президента, </w:t>
      </w:r>
      <w:r>
        <w:rPr>
          <w:spacing w:val="-4"/>
          <w:sz w:val="24"/>
        </w:rPr>
        <w:t xml:space="preserve">голів комісій </w:t>
      </w:r>
      <w:r>
        <w:rPr>
          <w:spacing w:val="-10"/>
          <w:sz w:val="24"/>
        </w:rPr>
        <w:t xml:space="preserve">НПУ, </w:t>
      </w:r>
      <w:r>
        <w:rPr>
          <w:sz w:val="24"/>
        </w:rPr>
        <w:t xml:space="preserve">а </w:t>
      </w:r>
      <w:r>
        <w:rPr>
          <w:spacing w:val="-4"/>
          <w:sz w:val="24"/>
        </w:rPr>
        <w:t xml:space="preserve">також </w:t>
      </w:r>
      <w:r>
        <w:rPr>
          <w:spacing w:val="-7"/>
          <w:sz w:val="24"/>
        </w:rPr>
        <w:t xml:space="preserve">Голів </w:t>
      </w:r>
      <w:r>
        <w:rPr>
          <w:sz w:val="24"/>
        </w:rPr>
        <w:t xml:space="preserve">відділень НПУ в </w:t>
      </w:r>
      <w:r>
        <w:rPr>
          <w:spacing w:val="-3"/>
          <w:sz w:val="24"/>
        </w:rPr>
        <w:t xml:space="preserve">Автономній </w:t>
      </w:r>
      <w:r>
        <w:rPr>
          <w:sz w:val="24"/>
        </w:rPr>
        <w:t>Респуб</w:t>
      </w:r>
      <w:r>
        <w:rPr>
          <w:sz w:val="24"/>
        </w:rPr>
        <w:t xml:space="preserve">ліці Крим, областях, містах Києві </w:t>
      </w:r>
      <w:r>
        <w:rPr>
          <w:spacing w:val="2"/>
          <w:sz w:val="24"/>
        </w:rPr>
        <w:t xml:space="preserve">та </w:t>
      </w:r>
      <w:r>
        <w:rPr>
          <w:sz w:val="24"/>
        </w:rPr>
        <w:t xml:space="preserve">Севастополі для розгляду питань, пов'язаних з виконанням професійних </w:t>
      </w:r>
      <w:r>
        <w:rPr>
          <w:spacing w:val="2"/>
          <w:sz w:val="24"/>
        </w:rPr>
        <w:t xml:space="preserve">та </w:t>
      </w:r>
      <w:r>
        <w:rPr>
          <w:sz w:val="24"/>
        </w:rPr>
        <w:t>членських обов'язків</w:t>
      </w:r>
      <w:r>
        <w:rPr>
          <w:spacing w:val="-42"/>
          <w:sz w:val="24"/>
        </w:rPr>
        <w:t xml:space="preserve"> </w:t>
      </w:r>
      <w:r>
        <w:rPr>
          <w:sz w:val="24"/>
        </w:rPr>
        <w:t>нотаріуса;</w:t>
      </w:r>
    </w:p>
    <w:p w14:paraId="0649BA6E" w14:textId="77777777" w:rsidR="008A4BE3" w:rsidRDefault="008F4A2C">
      <w:pPr>
        <w:pStyle w:val="a4"/>
        <w:numPr>
          <w:ilvl w:val="0"/>
          <w:numId w:val="3"/>
        </w:numPr>
        <w:tabs>
          <w:tab w:val="left" w:pos="1509"/>
        </w:tabs>
        <w:spacing w:before="8" w:line="237" w:lineRule="auto"/>
        <w:ind w:right="116" w:firstLine="283"/>
        <w:jc w:val="both"/>
        <w:rPr>
          <w:sz w:val="24"/>
        </w:rPr>
      </w:pPr>
      <w:r>
        <w:rPr>
          <w:sz w:val="24"/>
        </w:rPr>
        <w:t xml:space="preserve">надавати інформацію, пояснення, відомості і документи з питань, що розглядаються </w:t>
      </w:r>
      <w:r>
        <w:rPr>
          <w:spacing w:val="3"/>
          <w:sz w:val="24"/>
        </w:rPr>
        <w:t xml:space="preserve">НПУ </w:t>
      </w:r>
      <w:r>
        <w:rPr>
          <w:sz w:val="24"/>
        </w:rPr>
        <w:t xml:space="preserve">чи відділеннями НПУ в </w:t>
      </w:r>
      <w:r>
        <w:rPr>
          <w:spacing w:val="-3"/>
          <w:sz w:val="24"/>
        </w:rPr>
        <w:t xml:space="preserve">Автономній </w:t>
      </w:r>
      <w:r>
        <w:rPr>
          <w:sz w:val="24"/>
        </w:rPr>
        <w:t xml:space="preserve">Республіці Крим, областях, містах Києві </w:t>
      </w:r>
      <w:r>
        <w:rPr>
          <w:spacing w:val="2"/>
          <w:sz w:val="24"/>
        </w:rPr>
        <w:t xml:space="preserve">та </w:t>
      </w:r>
      <w:r>
        <w:rPr>
          <w:sz w:val="24"/>
        </w:rPr>
        <w:t>Севастополі у межах своєї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компетенції;</w:t>
      </w:r>
    </w:p>
    <w:p w14:paraId="5581C87B" w14:textId="77777777" w:rsidR="008A4BE3" w:rsidRDefault="008F4A2C">
      <w:pPr>
        <w:pStyle w:val="a4"/>
        <w:numPr>
          <w:ilvl w:val="0"/>
          <w:numId w:val="3"/>
        </w:numPr>
        <w:tabs>
          <w:tab w:val="left" w:pos="1509"/>
        </w:tabs>
        <w:spacing w:before="5"/>
        <w:ind w:right="118" w:firstLine="283"/>
        <w:jc w:val="both"/>
        <w:rPr>
          <w:sz w:val="24"/>
        </w:rPr>
      </w:pPr>
      <w:r>
        <w:rPr>
          <w:sz w:val="24"/>
        </w:rPr>
        <w:t xml:space="preserve">надавати до НПУ </w:t>
      </w:r>
      <w:r>
        <w:rPr>
          <w:spacing w:val="2"/>
          <w:sz w:val="24"/>
        </w:rPr>
        <w:t xml:space="preserve">та </w:t>
      </w:r>
      <w:r>
        <w:rPr>
          <w:sz w:val="24"/>
        </w:rPr>
        <w:t xml:space="preserve">відділень НПУ в </w:t>
      </w:r>
      <w:r>
        <w:rPr>
          <w:spacing w:val="-4"/>
          <w:sz w:val="24"/>
        </w:rPr>
        <w:t xml:space="preserve">Автономній </w:t>
      </w:r>
      <w:r>
        <w:rPr>
          <w:sz w:val="24"/>
        </w:rPr>
        <w:t>Республіці</w:t>
      </w:r>
      <w:r>
        <w:rPr>
          <w:sz w:val="24"/>
        </w:rPr>
        <w:t xml:space="preserve"> Крим, областях, містах Києві </w:t>
      </w:r>
      <w:r>
        <w:rPr>
          <w:spacing w:val="2"/>
          <w:sz w:val="24"/>
        </w:rPr>
        <w:t xml:space="preserve">та </w:t>
      </w:r>
      <w:r>
        <w:rPr>
          <w:sz w:val="24"/>
        </w:rPr>
        <w:t xml:space="preserve">Севастополі відомості, що стосуються професійної діяльності, </w:t>
      </w:r>
      <w:r>
        <w:rPr>
          <w:spacing w:val="-4"/>
          <w:sz w:val="24"/>
        </w:rPr>
        <w:t xml:space="preserve">включаючи </w:t>
      </w:r>
      <w:r>
        <w:rPr>
          <w:sz w:val="24"/>
        </w:rPr>
        <w:t xml:space="preserve">відомості фінансового </w:t>
      </w:r>
      <w:r>
        <w:rPr>
          <w:spacing w:val="-5"/>
          <w:sz w:val="24"/>
        </w:rPr>
        <w:t xml:space="preserve">характеру, </w:t>
      </w:r>
      <w:r>
        <w:rPr>
          <w:sz w:val="24"/>
        </w:rPr>
        <w:t>статистичні данні за встановленими Радою НПУ формами і в затверджені</w:t>
      </w:r>
      <w:r>
        <w:rPr>
          <w:spacing w:val="-8"/>
          <w:sz w:val="24"/>
        </w:rPr>
        <w:t xml:space="preserve"> </w:t>
      </w:r>
      <w:r>
        <w:rPr>
          <w:sz w:val="24"/>
        </w:rPr>
        <w:t>строки.</w:t>
      </w:r>
    </w:p>
    <w:p w14:paraId="6EF4EB33" w14:textId="77777777" w:rsidR="008A4BE3" w:rsidRDefault="008F4A2C">
      <w:pPr>
        <w:pStyle w:val="a4"/>
        <w:numPr>
          <w:ilvl w:val="2"/>
          <w:numId w:val="4"/>
        </w:numPr>
        <w:tabs>
          <w:tab w:val="left" w:pos="2083"/>
        </w:tabs>
        <w:spacing w:line="242" w:lineRule="auto"/>
        <w:ind w:right="128" w:firstLine="398"/>
        <w:jc w:val="both"/>
        <w:rPr>
          <w:sz w:val="24"/>
        </w:rPr>
      </w:pPr>
      <w:r>
        <w:rPr>
          <w:spacing w:val="-5"/>
          <w:sz w:val="24"/>
        </w:rPr>
        <w:t xml:space="preserve">Будувати </w:t>
      </w:r>
      <w:r>
        <w:rPr>
          <w:sz w:val="24"/>
        </w:rPr>
        <w:t xml:space="preserve">свої відносини з </w:t>
      </w:r>
      <w:r>
        <w:rPr>
          <w:spacing w:val="-3"/>
          <w:sz w:val="24"/>
        </w:rPr>
        <w:t xml:space="preserve">колегами </w:t>
      </w:r>
      <w:r>
        <w:rPr>
          <w:sz w:val="24"/>
        </w:rPr>
        <w:t xml:space="preserve">по професії на принципах взаємоповаги, довіри і професійної взаємодії, проявляти </w:t>
      </w:r>
      <w:r>
        <w:rPr>
          <w:spacing w:val="-3"/>
          <w:sz w:val="24"/>
        </w:rPr>
        <w:t xml:space="preserve">коректність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доброзичливість.</w:t>
      </w:r>
    </w:p>
    <w:p w14:paraId="44EFFF89" w14:textId="77777777" w:rsidR="008A4BE3" w:rsidRDefault="008F4A2C">
      <w:pPr>
        <w:pStyle w:val="a3"/>
        <w:spacing w:line="242" w:lineRule="auto"/>
        <w:ind w:right="125"/>
        <w:jc w:val="both"/>
      </w:pPr>
      <w:r>
        <w:t>Нотаріус повинен розглядати інших нотаріусів не як конкурентів, а як колег, об’єднаних для досягнення спільної мети, а</w:t>
      </w:r>
      <w:r>
        <w:t xml:space="preserve"> саме для ефективного здійснення професійних обов’язків.</w:t>
      </w:r>
    </w:p>
    <w:p w14:paraId="462AF5EC" w14:textId="77777777" w:rsidR="008A4BE3" w:rsidRDefault="008F4A2C">
      <w:pPr>
        <w:pStyle w:val="a3"/>
        <w:spacing w:line="242" w:lineRule="auto"/>
        <w:ind w:right="117"/>
        <w:jc w:val="both"/>
      </w:pPr>
      <w:r>
        <w:t xml:space="preserve">Поведінка нотаріуса по відношенню </w:t>
      </w:r>
      <w:r>
        <w:rPr>
          <w:spacing w:val="-4"/>
        </w:rPr>
        <w:t xml:space="preserve">до </w:t>
      </w:r>
      <w:r>
        <w:t xml:space="preserve">інших нотаріусів </w:t>
      </w:r>
      <w:r>
        <w:rPr>
          <w:spacing w:val="2"/>
        </w:rPr>
        <w:t xml:space="preserve">повинна </w:t>
      </w:r>
      <w:r>
        <w:rPr>
          <w:spacing w:val="-4"/>
        </w:rPr>
        <w:t>бути</w:t>
      </w:r>
      <w:r>
        <w:rPr>
          <w:spacing w:val="52"/>
        </w:rPr>
        <w:t xml:space="preserve"> </w:t>
      </w:r>
      <w:r>
        <w:t>спрямованою на пошук співпраці та солідарності, взаємно надаючи допомогу, послуги та консультації.</w:t>
      </w:r>
    </w:p>
    <w:p w14:paraId="79293FB0" w14:textId="77777777" w:rsidR="008A4BE3" w:rsidRDefault="008F4A2C">
      <w:pPr>
        <w:pStyle w:val="a3"/>
        <w:spacing w:line="242" w:lineRule="auto"/>
        <w:ind w:right="134"/>
        <w:jc w:val="both"/>
      </w:pPr>
      <w:r>
        <w:t xml:space="preserve">Нотаріус повинен </w:t>
      </w:r>
      <w:proofErr w:type="spellStart"/>
      <w:r>
        <w:t>оперативно</w:t>
      </w:r>
      <w:proofErr w:type="spellEnd"/>
      <w:r>
        <w:t xml:space="preserve"> і дос</w:t>
      </w:r>
      <w:r>
        <w:t>товірно відповідати на запити та звернення своїх колег, що стосуються нотаріальної діяльності.</w:t>
      </w:r>
    </w:p>
    <w:p w14:paraId="3E7D44CA" w14:textId="77777777" w:rsidR="008A4BE3" w:rsidRDefault="008F4A2C">
      <w:pPr>
        <w:pStyle w:val="a3"/>
        <w:ind w:right="123"/>
        <w:jc w:val="both"/>
      </w:pPr>
      <w:r>
        <w:t>Нотаріус повинен надавати допомогу і передавати професійний досвід молодим колегам у рамках корпоративної і професійної солідарності, турботи про престиж професі</w:t>
      </w:r>
      <w:r>
        <w:t>ї й усього нотаріального співтовариства.</w:t>
      </w:r>
    </w:p>
    <w:p w14:paraId="66C4CAFA" w14:textId="77777777" w:rsidR="008A4BE3" w:rsidRDefault="008F4A2C">
      <w:pPr>
        <w:pStyle w:val="a3"/>
        <w:spacing w:line="237" w:lineRule="auto"/>
        <w:ind w:right="115"/>
        <w:jc w:val="both"/>
      </w:pPr>
      <w:r>
        <w:t>Нотаріус повинен вживати всіх доступних заходів з дотримання працівників нотаріальної контори коректної поведінки по відношенню до інших нотаріусів та їх працівників.</w:t>
      </w:r>
    </w:p>
    <w:p w14:paraId="26ABD19B" w14:textId="77777777" w:rsidR="008A4BE3" w:rsidRDefault="008F4A2C">
      <w:pPr>
        <w:pStyle w:val="a4"/>
        <w:numPr>
          <w:ilvl w:val="2"/>
          <w:numId w:val="4"/>
        </w:numPr>
        <w:tabs>
          <w:tab w:val="left" w:pos="2141"/>
        </w:tabs>
        <w:spacing w:line="275" w:lineRule="exact"/>
        <w:ind w:left="2140" w:hanging="663"/>
        <w:jc w:val="both"/>
        <w:rPr>
          <w:sz w:val="24"/>
        </w:rPr>
      </w:pPr>
      <w:r>
        <w:rPr>
          <w:sz w:val="24"/>
        </w:rPr>
        <w:t xml:space="preserve">Нотаріус у своїх відносинах з </w:t>
      </w:r>
      <w:r>
        <w:rPr>
          <w:spacing w:val="-3"/>
          <w:sz w:val="24"/>
        </w:rPr>
        <w:t xml:space="preserve">колегами </w:t>
      </w:r>
      <w:r>
        <w:rPr>
          <w:sz w:val="24"/>
        </w:rPr>
        <w:t>і нотаріа</w:t>
      </w:r>
      <w:r>
        <w:rPr>
          <w:sz w:val="24"/>
        </w:rPr>
        <w:t>льним співтовариством</w:t>
      </w:r>
      <w:r>
        <w:rPr>
          <w:sz w:val="24"/>
          <w:u w:val="single"/>
        </w:rPr>
        <w:t xml:space="preserve"> не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має</w:t>
      </w:r>
    </w:p>
    <w:p w14:paraId="2894F9A8" w14:textId="77777777" w:rsidR="008A4BE3" w:rsidRDefault="008F4A2C">
      <w:pPr>
        <w:pStyle w:val="a3"/>
        <w:spacing w:line="275" w:lineRule="exact"/>
        <w:ind w:firstLine="0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права:</w:t>
      </w:r>
    </w:p>
    <w:p w14:paraId="763A6D68" w14:textId="77777777" w:rsidR="008A4BE3" w:rsidRDefault="008A4BE3">
      <w:pPr>
        <w:spacing w:line="275" w:lineRule="exact"/>
        <w:sectPr w:rsidR="008A4BE3">
          <w:pgSz w:w="11910" w:h="16840"/>
          <w:pgMar w:top="1580" w:right="620" w:bottom="280" w:left="360" w:header="708" w:footer="708" w:gutter="0"/>
          <w:cols w:space="720"/>
        </w:sectPr>
      </w:pPr>
    </w:p>
    <w:p w14:paraId="3A8424A5" w14:textId="77777777" w:rsidR="008A4BE3" w:rsidRDefault="008F4A2C">
      <w:pPr>
        <w:pStyle w:val="a4"/>
        <w:numPr>
          <w:ilvl w:val="1"/>
          <w:numId w:val="3"/>
        </w:numPr>
        <w:tabs>
          <w:tab w:val="left" w:pos="1648"/>
        </w:tabs>
        <w:spacing w:before="188"/>
        <w:ind w:right="119" w:firstLine="398"/>
        <w:rPr>
          <w:sz w:val="16"/>
        </w:rPr>
      </w:pPr>
      <w:r>
        <w:rPr>
          <w:spacing w:val="-3"/>
          <w:position w:val="2"/>
          <w:sz w:val="24"/>
        </w:rPr>
        <w:lastRenderedPageBreak/>
        <w:t xml:space="preserve">характеризуючи </w:t>
      </w:r>
      <w:r>
        <w:rPr>
          <w:position w:val="2"/>
          <w:sz w:val="24"/>
        </w:rPr>
        <w:t>свою кваліфікацію, занижувати професійну гідність і авторитет своїх</w:t>
      </w:r>
      <w:r>
        <w:rPr>
          <w:sz w:val="24"/>
        </w:rPr>
        <w:t xml:space="preserve"> </w:t>
      </w:r>
      <w:r>
        <w:rPr>
          <w:spacing w:val="-8"/>
          <w:sz w:val="24"/>
        </w:rPr>
        <w:t xml:space="preserve">колег, </w:t>
      </w:r>
      <w:r>
        <w:rPr>
          <w:spacing w:val="-3"/>
          <w:sz w:val="24"/>
        </w:rPr>
        <w:t xml:space="preserve">дискредитувати </w:t>
      </w:r>
      <w:r>
        <w:rPr>
          <w:sz w:val="24"/>
        </w:rPr>
        <w:t>інших</w:t>
      </w:r>
      <w:r>
        <w:rPr>
          <w:spacing w:val="15"/>
          <w:sz w:val="24"/>
        </w:rPr>
        <w:t xml:space="preserve"> </w:t>
      </w:r>
      <w:r>
        <w:rPr>
          <w:sz w:val="24"/>
        </w:rPr>
        <w:t>нотаріусів;</w:t>
      </w:r>
    </w:p>
    <w:p w14:paraId="7A7E9D23" w14:textId="77777777" w:rsidR="008A4BE3" w:rsidRDefault="008F4A2C">
      <w:pPr>
        <w:pStyle w:val="a4"/>
        <w:numPr>
          <w:ilvl w:val="1"/>
          <w:numId w:val="3"/>
        </w:numPr>
        <w:tabs>
          <w:tab w:val="left" w:pos="1648"/>
        </w:tabs>
        <w:spacing w:line="276" w:lineRule="exact"/>
        <w:ind w:left="1647" w:hanging="170"/>
        <w:rPr>
          <w:sz w:val="16"/>
        </w:rPr>
      </w:pPr>
      <w:r>
        <w:rPr>
          <w:position w:val="2"/>
          <w:sz w:val="24"/>
        </w:rPr>
        <w:t>вести</w:t>
      </w:r>
      <w:r>
        <w:rPr>
          <w:spacing w:val="3"/>
          <w:position w:val="2"/>
          <w:sz w:val="24"/>
        </w:rPr>
        <w:t xml:space="preserve"> </w:t>
      </w:r>
      <w:r>
        <w:rPr>
          <w:spacing w:val="-3"/>
          <w:position w:val="2"/>
          <w:sz w:val="24"/>
        </w:rPr>
        <w:t>конкуренцію;</w:t>
      </w:r>
    </w:p>
    <w:p w14:paraId="665F47B1" w14:textId="77777777" w:rsidR="008A4BE3" w:rsidRDefault="008F4A2C">
      <w:pPr>
        <w:pStyle w:val="a4"/>
        <w:numPr>
          <w:ilvl w:val="1"/>
          <w:numId w:val="3"/>
        </w:numPr>
        <w:tabs>
          <w:tab w:val="left" w:pos="1648"/>
        </w:tabs>
        <w:spacing w:before="5" w:line="235" w:lineRule="auto"/>
        <w:ind w:right="126" w:firstLine="398"/>
        <w:rPr>
          <w:sz w:val="16"/>
        </w:rPr>
      </w:pPr>
      <w:r>
        <w:rPr>
          <w:position w:val="2"/>
          <w:sz w:val="24"/>
        </w:rPr>
        <w:t>монополізувати відповідну сферу нотаріальної діяльності чи роботу з особами,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перешкоджаючи </w:t>
      </w:r>
      <w:r>
        <w:rPr>
          <w:sz w:val="24"/>
        </w:rPr>
        <w:t>роботі інших нотаріусів;</w:t>
      </w:r>
    </w:p>
    <w:p w14:paraId="704E346E" w14:textId="77777777" w:rsidR="008A4BE3" w:rsidRDefault="008F4A2C">
      <w:pPr>
        <w:pStyle w:val="a4"/>
        <w:numPr>
          <w:ilvl w:val="1"/>
          <w:numId w:val="3"/>
        </w:numPr>
        <w:tabs>
          <w:tab w:val="left" w:pos="1648"/>
        </w:tabs>
        <w:spacing w:before="8" w:line="235" w:lineRule="auto"/>
        <w:ind w:right="125" w:firstLine="398"/>
        <w:rPr>
          <w:sz w:val="16"/>
        </w:rPr>
      </w:pPr>
      <w:r>
        <w:rPr>
          <w:position w:val="2"/>
          <w:sz w:val="24"/>
        </w:rPr>
        <w:t xml:space="preserve">залучати осіб, які звернулися до нотаріуса </w:t>
      </w:r>
      <w:r>
        <w:rPr>
          <w:spacing w:val="-3"/>
          <w:position w:val="2"/>
          <w:sz w:val="24"/>
        </w:rPr>
        <w:t xml:space="preserve">шляхом </w:t>
      </w:r>
      <w:r>
        <w:rPr>
          <w:position w:val="2"/>
          <w:sz w:val="24"/>
        </w:rPr>
        <w:t>зниження встановлених розмірів або</w:t>
      </w:r>
      <w:r>
        <w:rPr>
          <w:sz w:val="24"/>
        </w:rPr>
        <w:t xml:space="preserve"> оплати нотаріальних</w:t>
      </w:r>
      <w:r>
        <w:rPr>
          <w:spacing w:val="-5"/>
          <w:sz w:val="24"/>
        </w:rPr>
        <w:t xml:space="preserve"> </w:t>
      </w:r>
      <w:r>
        <w:rPr>
          <w:sz w:val="24"/>
        </w:rPr>
        <w:t>дій.</w:t>
      </w:r>
    </w:p>
    <w:p w14:paraId="033E45B8" w14:textId="77777777" w:rsidR="008A4BE3" w:rsidRDefault="008A4BE3">
      <w:pPr>
        <w:pStyle w:val="a3"/>
        <w:spacing w:before="7"/>
        <w:ind w:left="0" w:firstLine="0"/>
      </w:pPr>
    </w:p>
    <w:p w14:paraId="07054ABC" w14:textId="77777777" w:rsidR="008A4BE3" w:rsidRDefault="008F4A2C">
      <w:pPr>
        <w:pStyle w:val="1"/>
        <w:numPr>
          <w:ilvl w:val="1"/>
          <w:numId w:val="4"/>
        </w:numPr>
        <w:tabs>
          <w:tab w:val="left" w:pos="1901"/>
        </w:tabs>
        <w:ind w:hanging="423"/>
      </w:pPr>
      <w:r>
        <w:t>Реагування нотаріуса на незак</w:t>
      </w:r>
      <w:r>
        <w:t>онну або неетичну поведінку іншого</w:t>
      </w:r>
      <w:r>
        <w:rPr>
          <w:spacing w:val="-25"/>
        </w:rPr>
        <w:t xml:space="preserve"> </w:t>
      </w:r>
      <w:r>
        <w:t>нотаріуса</w:t>
      </w:r>
    </w:p>
    <w:p w14:paraId="7110CC30" w14:textId="77777777" w:rsidR="008A4BE3" w:rsidRDefault="008A4BE3">
      <w:pPr>
        <w:pStyle w:val="a3"/>
        <w:spacing w:before="7"/>
        <w:ind w:left="0" w:firstLine="0"/>
        <w:rPr>
          <w:b/>
          <w:sz w:val="23"/>
        </w:rPr>
      </w:pPr>
    </w:p>
    <w:p w14:paraId="2C763F9F" w14:textId="77777777" w:rsidR="008A4BE3" w:rsidRDefault="008F4A2C">
      <w:pPr>
        <w:pStyle w:val="a3"/>
        <w:spacing w:line="242" w:lineRule="auto"/>
        <w:ind w:right="122"/>
        <w:jc w:val="both"/>
      </w:pPr>
      <w:r>
        <w:t>Конфлікти між нотаріусами регулюються, по мірі можливості, у позасудовому порядку. З цією метою нотаріус може залучати НПУ до втручання.</w:t>
      </w:r>
    </w:p>
    <w:p w14:paraId="4F737A92" w14:textId="77777777" w:rsidR="008A4BE3" w:rsidRDefault="008A4BE3">
      <w:pPr>
        <w:pStyle w:val="a3"/>
        <w:spacing w:before="2"/>
        <w:ind w:left="0" w:firstLine="0"/>
      </w:pPr>
    </w:p>
    <w:p w14:paraId="1C321BA4" w14:textId="77777777" w:rsidR="008A4BE3" w:rsidRDefault="008F4A2C">
      <w:pPr>
        <w:pStyle w:val="1"/>
        <w:numPr>
          <w:ilvl w:val="1"/>
          <w:numId w:val="4"/>
        </w:numPr>
        <w:tabs>
          <w:tab w:val="left" w:pos="1901"/>
        </w:tabs>
        <w:ind w:hanging="423"/>
      </w:pPr>
      <w:r>
        <w:t>Вільний вибір</w:t>
      </w:r>
      <w:r>
        <w:rPr>
          <w:spacing w:val="-5"/>
        </w:rPr>
        <w:t xml:space="preserve"> </w:t>
      </w:r>
      <w:r>
        <w:t>нотаріуса</w:t>
      </w:r>
    </w:p>
    <w:p w14:paraId="495B2BEF" w14:textId="77777777" w:rsidR="008A4BE3" w:rsidRDefault="008A4BE3">
      <w:pPr>
        <w:pStyle w:val="a3"/>
        <w:spacing w:before="9"/>
        <w:ind w:left="0" w:firstLine="0"/>
        <w:rPr>
          <w:b/>
          <w:sz w:val="23"/>
        </w:rPr>
      </w:pPr>
    </w:p>
    <w:p w14:paraId="49B142FF" w14:textId="77777777" w:rsidR="008A4BE3" w:rsidRDefault="008F4A2C">
      <w:pPr>
        <w:pStyle w:val="a3"/>
        <w:spacing w:line="237" w:lineRule="auto"/>
        <w:ind w:right="128"/>
        <w:jc w:val="both"/>
      </w:pPr>
      <w:r>
        <w:t xml:space="preserve">Право особи, яка потребує вчинення нотаріальної </w:t>
      </w:r>
      <w:r>
        <w:rPr>
          <w:spacing w:val="-4"/>
        </w:rPr>
        <w:t>дії,</w:t>
      </w:r>
      <w:r>
        <w:rPr>
          <w:spacing w:val="52"/>
        </w:rPr>
        <w:t xml:space="preserve"> </w:t>
      </w:r>
      <w:r>
        <w:t xml:space="preserve">на вільний </w:t>
      </w:r>
      <w:r>
        <w:rPr>
          <w:spacing w:val="-3"/>
        </w:rPr>
        <w:t xml:space="preserve">вибір </w:t>
      </w:r>
      <w:r>
        <w:t>нотаріуса є основним правилом нотаріальної</w:t>
      </w:r>
      <w:r>
        <w:rPr>
          <w:spacing w:val="56"/>
        </w:rPr>
        <w:t xml:space="preserve"> </w:t>
      </w:r>
      <w:r>
        <w:t>діяльності.</w:t>
      </w:r>
    </w:p>
    <w:p w14:paraId="3063FBF1" w14:textId="77777777" w:rsidR="008A4BE3" w:rsidRDefault="008F4A2C">
      <w:pPr>
        <w:pStyle w:val="a3"/>
        <w:spacing w:before="4"/>
        <w:ind w:right="128"/>
        <w:jc w:val="both"/>
      </w:pPr>
      <w:r>
        <w:t>Нотаріус повинен не допускати «приваблення клієнтів», пропонуючи зниження плати, пільги, подарунки або знижки, або здійснення будь-</w:t>
      </w:r>
      <w:r>
        <w:t>яких інших аналогічних дій, які суперечать гідності і незалежності нотаріальної діяльності.</w:t>
      </w:r>
    </w:p>
    <w:p w14:paraId="06C51516" w14:textId="77777777" w:rsidR="008A4BE3" w:rsidRDefault="008F4A2C">
      <w:pPr>
        <w:pStyle w:val="a3"/>
        <w:ind w:right="122"/>
        <w:jc w:val="both"/>
      </w:pPr>
      <w:r>
        <w:t>Існування декількох нотаріусів в одній нотаріальній конторі не повинно перешкоджати вільному вибору нотаріуса особою, яка потребує вчинення нотаріальної дії, і буде</w:t>
      </w:r>
      <w:r>
        <w:t xml:space="preserve"> можливим тільки тоді, коли це право буде гарантовано в тому приміщенні.</w:t>
      </w:r>
    </w:p>
    <w:p w14:paraId="51C699E0" w14:textId="77777777" w:rsidR="008A4BE3" w:rsidRDefault="008A4BE3">
      <w:pPr>
        <w:pStyle w:val="a3"/>
        <w:spacing w:before="2"/>
        <w:ind w:left="0" w:firstLine="0"/>
      </w:pPr>
    </w:p>
    <w:p w14:paraId="4B09F8A5" w14:textId="77777777" w:rsidR="008A4BE3" w:rsidRDefault="008F4A2C">
      <w:pPr>
        <w:pStyle w:val="1"/>
        <w:numPr>
          <w:ilvl w:val="1"/>
          <w:numId w:val="4"/>
        </w:numPr>
        <w:tabs>
          <w:tab w:val="left" w:pos="1901"/>
        </w:tabs>
        <w:spacing w:before="1"/>
        <w:ind w:hanging="423"/>
      </w:pPr>
      <w:r>
        <w:t>Обов’язок</w:t>
      </w:r>
      <w:r>
        <w:rPr>
          <w:spacing w:val="-3"/>
        </w:rPr>
        <w:t xml:space="preserve"> </w:t>
      </w:r>
      <w:r>
        <w:t>утриматися</w:t>
      </w:r>
    </w:p>
    <w:p w14:paraId="5894BCB7" w14:textId="77777777" w:rsidR="008A4BE3" w:rsidRDefault="008A4BE3">
      <w:pPr>
        <w:pStyle w:val="a3"/>
        <w:spacing w:before="6"/>
        <w:ind w:left="0" w:firstLine="0"/>
        <w:rPr>
          <w:b/>
          <w:sz w:val="23"/>
        </w:rPr>
      </w:pPr>
    </w:p>
    <w:p w14:paraId="5D188C19" w14:textId="77777777" w:rsidR="008A4BE3" w:rsidRDefault="008F4A2C">
      <w:pPr>
        <w:pStyle w:val="a3"/>
        <w:ind w:right="119"/>
        <w:jc w:val="both"/>
      </w:pPr>
      <w:r>
        <w:t>Здійснення нотаріальної діяльності є обов'язковим для нотаріуса, за винятком тих випадків, коли він зобов'язаний відмовитися від вчинення нотаріальних дій відпо</w:t>
      </w:r>
      <w:r>
        <w:t>відно до положень Закону.</w:t>
      </w:r>
    </w:p>
    <w:p w14:paraId="11C39033" w14:textId="77777777" w:rsidR="008A4BE3" w:rsidRDefault="008F4A2C">
      <w:pPr>
        <w:pStyle w:val="a3"/>
        <w:spacing w:before="6" w:line="237" w:lineRule="auto"/>
        <w:ind w:right="126" w:firstLine="364"/>
        <w:jc w:val="both"/>
      </w:pPr>
      <w:r>
        <w:rPr>
          <w:spacing w:val="-4"/>
        </w:rPr>
        <w:t xml:space="preserve">Він </w:t>
      </w:r>
      <w:r>
        <w:t>також повинен утримуватися від будь-яких дій, що суперечать закону, правилам етики.</w:t>
      </w:r>
    </w:p>
    <w:p w14:paraId="167FA456" w14:textId="77777777" w:rsidR="008A4BE3" w:rsidRDefault="008A4BE3">
      <w:pPr>
        <w:pStyle w:val="a3"/>
        <w:spacing w:before="5"/>
        <w:ind w:left="0" w:firstLine="0"/>
      </w:pPr>
    </w:p>
    <w:p w14:paraId="39D0265F" w14:textId="77777777" w:rsidR="008A4BE3" w:rsidRDefault="008F4A2C">
      <w:pPr>
        <w:pStyle w:val="1"/>
        <w:numPr>
          <w:ilvl w:val="1"/>
          <w:numId w:val="4"/>
        </w:numPr>
        <w:tabs>
          <w:tab w:val="left" w:pos="2021"/>
        </w:tabs>
        <w:ind w:left="2020" w:hanging="543"/>
      </w:pPr>
      <w:r>
        <w:t xml:space="preserve">Поведінка нотаріуса у поза </w:t>
      </w:r>
      <w:r>
        <w:rPr>
          <w:spacing w:val="-3"/>
        </w:rPr>
        <w:t>робочий</w:t>
      </w:r>
      <w:r>
        <w:rPr>
          <w:spacing w:val="2"/>
        </w:rPr>
        <w:t xml:space="preserve"> </w:t>
      </w:r>
      <w:r>
        <w:t>час</w:t>
      </w:r>
    </w:p>
    <w:p w14:paraId="015CEE05" w14:textId="77777777" w:rsidR="008A4BE3" w:rsidRDefault="008A4BE3">
      <w:pPr>
        <w:pStyle w:val="a3"/>
        <w:spacing w:before="7"/>
        <w:ind w:left="0" w:firstLine="0"/>
        <w:rPr>
          <w:b/>
          <w:sz w:val="23"/>
        </w:rPr>
      </w:pPr>
    </w:p>
    <w:p w14:paraId="6523F1AF" w14:textId="77777777" w:rsidR="008A4BE3" w:rsidRDefault="008F4A2C">
      <w:pPr>
        <w:pStyle w:val="a3"/>
        <w:spacing w:before="1" w:line="242" w:lineRule="auto"/>
        <w:ind w:right="121"/>
        <w:jc w:val="both"/>
      </w:pPr>
      <w:r>
        <w:t>Нотаріус як особа, наділена довірою і відповідальністю перед державою і суспільством, зобов'язаний:</w:t>
      </w:r>
    </w:p>
    <w:p w14:paraId="2EFBA570" w14:textId="77777777" w:rsidR="008A4BE3" w:rsidRDefault="008F4A2C">
      <w:pPr>
        <w:pStyle w:val="a4"/>
        <w:numPr>
          <w:ilvl w:val="1"/>
          <w:numId w:val="3"/>
        </w:numPr>
        <w:tabs>
          <w:tab w:val="left" w:pos="1648"/>
        </w:tabs>
        <w:spacing w:line="272" w:lineRule="exact"/>
        <w:ind w:left="1647" w:hanging="170"/>
        <w:jc w:val="both"/>
        <w:rPr>
          <w:sz w:val="16"/>
        </w:rPr>
      </w:pPr>
      <w:r>
        <w:rPr>
          <w:position w:val="2"/>
          <w:sz w:val="24"/>
        </w:rPr>
        <w:t xml:space="preserve">дотримуватися норм етики </w:t>
      </w:r>
      <w:r>
        <w:rPr>
          <w:spacing w:val="2"/>
          <w:position w:val="2"/>
          <w:sz w:val="24"/>
        </w:rPr>
        <w:t>та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моралі;</w:t>
      </w:r>
    </w:p>
    <w:p w14:paraId="070676FC" w14:textId="77777777" w:rsidR="008A4BE3" w:rsidRDefault="008F4A2C">
      <w:pPr>
        <w:pStyle w:val="a4"/>
        <w:numPr>
          <w:ilvl w:val="1"/>
          <w:numId w:val="3"/>
        </w:numPr>
        <w:tabs>
          <w:tab w:val="left" w:pos="1648"/>
        </w:tabs>
        <w:spacing w:before="4" w:line="235" w:lineRule="auto"/>
        <w:ind w:right="131" w:firstLine="398"/>
        <w:jc w:val="both"/>
        <w:rPr>
          <w:sz w:val="16"/>
        </w:rPr>
      </w:pPr>
      <w:r>
        <w:rPr>
          <w:position w:val="2"/>
          <w:sz w:val="24"/>
        </w:rPr>
        <w:t xml:space="preserve">утримуватися від </w:t>
      </w:r>
      <w:r>
        <w:rPr>
          <w:spacing w:val="-4"/>
          <w:position w:val="2"/>
          <w:sz w:val="24"/>
        </w:rPr>
        <w:t>будь-якої</w:t>
      </w:r>
      <w:r>
        <w:rPr>
          <w:spacing w:val="52"/>
          <w:position w:val="2"/>
          <w:sz w:val="24"/>
        </w:rPr>
        <w:t xml:space="preserve"> </w:t>
      </w:r>
      <w:r>
        <w:rPr>
          <w:position w:val="2"/>
          <w:sz w:val="24"/>
        </w:rPr>
        <w:t>діяльності, здатної негативно вплинути на здійснення</w:t>
      </w:r>
      <w:r>
        <w:rPr>
          <w:sz w:val="24"/>
        </w:rPr>
        <w:t xml:space="preserve"> професійних обов'язків нотаріуса або вик</w:t>
      </w:r>
      <w:r>
        <w:rPr>
          <w:sz w:val="24"/>
        </w:rPr>
        <w:t xml:space="preserve">ликати </w:t>
      </w:r>
      <w:r>
        <w:rPr>
          <w:spacing w:val="-4"/>
          <w:sz w:val="24"/>
        </w:rPr>
        <w:t xml:space="preserve">сумнів </w:t>
      </w:r>
      <w:r>
        <w:rPr>
          <w:sz w:val="24"/>
        </w:rPr>
        <w:t xml:space="preserve">в його незалежності </w:t>
      </w:r>
      <w:r>
        <w:rPr>
          <w:spacing w:val="2"/>
          <w:sz w:val="24"/>
        </w:rPr>
        <w:t>та</w:t>
      </w:r>
      <w:r>
        <w:rPr>
          <w:spacing w:val="-12"/>
          <w:sz w:val="24"/>
        </w:rPr>
        <w:t xml:space="preserve"> </w:t>
      </w:r>
      <w:r>
        <w:rPr>
          <w:sz w:val="24"/>
        </w:rPr>
        <w:t>об'єктивності.</w:t>
      </w:r>
    </w:p>
    <w:p w14:paraId="1E0F44FE" w14:textId="77777777" w:rsidR="008A4BE3" w:rsidRDefault="008F4A2C">
      <w:pPr>
        <w:pStyle w:val="a4"/>
        <w:numPr>
          <w:ilvl w:val="1"/>
          <w:numId w:val="3"/>
        </w:numPr>
        <w:tabs>
          <w:tab w:val="left" w:pos="1648"/>
        </w:tabs>
        <w:spacing w:before="4"/>
        <w:ind w:right="126" w:firstLine="398"/>
        <w:jc w:val="both"/>
        <w:rPr>
          <w:sz w:val="16"/>
        </w:rPr>
      </w:pPr>
      <w:r>
        <w:rPr>
          <w:position w:val="2"/>
          <w:sz w:val="24"/>
        </w:rPr>
        <w:t xml:space="preserve">утримуватися від вчинення </w:t>
      </w:r>
      <w:r>
        <w:rPr>
          <w:spacing w:val="-4"/>
          <w:position w:val="2"/>
          <w:sz w:val="24"/>
        </w:rPr>
        <w:t xml:space="preserve">дій, </w:t>
      </w:r>
      <w:r>
        <w:rPr>
          <w:position w:val="2"/>
          <w:sz w:val="24"/>
        </w:rPr>
        <w:t xml:space="preserve">які </w:t>
      </w:r>
      <w:r>
        <w:rPr>
          <w:spacing w:val="-3"/>
          <w:position w:val="2"/>
          <w:sz w:val="24"/>
        </w:rPr>
        <w:t xml:space="preserve">можуть </w:t>
      </w:r>
      <w:r>
        <w:rPr>
          <w:position w:val="2"/>
          <w:sz w:val="24"/>
        </w:rPr>
        <w:t>зашкодити професійній діяльності нотаріуса</w:t>
      </w:r>
      <w:r>
        <w:rPr>
          <w:sz w:val="24"/>
        </w:rPr>
        <w:t xml:space="preserve"> чи </w:t>
      </w:r>
      <w:r>
        <w:rPr>
          <w:spacing w:val="-3"/>
          <w:sz w:val="24"/>
        </w:rPr>
        <w:t xml:space="preserve">підірвати </w:t>
      </w:r>
      <w:r>
        <w:rPr>
          <w:sz w:val="24"/>
        </w:rPr>
        <w:t xml:space="preserve">довіру </w:t>
      </w:r>
      <w:r>
        <w:rPr>
          <w:spacing w:val="2"/>
          <w:sz w:val="24"/>
        </w:rPr>
        <w:t xml:space="preserve">та </w:t>
      </w:r>
      <w:r>
        <w:rPr>
          <w:sz w:val="24"/>
        </w:rPr>
        <w:t>престиж професії в суспільстві, в тому числі від отримання необґрунтованих пільг від осіб, які звернулися за вчиненням нотаріальних</w:t>
      </w:r>
      <w:r>
        <w:rPr>
          <w:spacing w:val="-16"/>
          <w:sz w:val="24"/>
        </w:rPr>
        <w:t xml:space="preserve"> </w:t>
      </w:r>
      <w:r>
        <w:rPr>
          <w:sz w:val="24"/>
        </w:rPr>
        <w:t>дій,</w:t>
      </w:r>
    </w:p>
    <w:p w14:paraId="4AD67487" w14:textId="77777777" w:rsidR="008A4BE3" w:rsidRDefault="008A4BE3">
      <w:pPr>
        <w:pStyle w:val="a3"/>
        <w:spacing w:before="3"/>
        <w:ind w:left="0" w:firstLine="0"/>
      </w:pPr>
    </w:p>
    <w:p w14:paraId="204137FC" w14:textId="77777777" w:rsidR="008A4BE3" w:rsidRDefault="008F4A2C">
      <w:pPr>
        <w:pStyle w:val="1"/>
        <w:numPr>
          <w:ilvl w:val="1"/>
          <w:numId w:val="4"/>
        </w:numPr>
        <w:tabs>
          <w:tab w:val="left" w:pos="1901"/>
        </w:tabs>
        <w:ind w:hanging="423"/>
      </w:pPr>
      <w:r>
        <w:t xml:space="preserve">Реклама </w:t>
      </w:r>
      <w:r>
        <w:rPr>
          <w:spacing w:val="3"/>
        </w:rPr>
        <w:t xml:space="preserve">та </w:t>
      </w:r>
      <w:r>
        <w:t>інформація про нотаріальну</w:t>
      </w:r>
      <w:r>
        <w:rPr>
          <w:spacing w:val="-16"/>
        </w:rPr>
        <w:t xml:space="preserve"> </w:t>
      </w:r>
      <w:r>
        <w:t>діяльність</w:t>
      </w:r>
    </w:p>
    <w:p w14:paraId="010D8954" w14:textId="77777777" w:rsidR="008A4BE3" w:rsidRDefault="008A4BE3">
      <w:pPr>
        <w:pStyle w:val="a3"/>
        <w:spacing w:before="7"/>
        <w:ind w:left="0" w:firstLine="0"/>
        <w:rPr>
          <w:b/>
          <w:sz w:val="23"/>
        </w:rPr>
      </w:pPr>
    </w:p>
    <w:p w14:paraId="7F5A19A1" w14:textId="77777777" w:rsidR="008A4BE3" w:rsidRDefault="008F4A2C">
      <w:pPr>
        <w:pStyle w:val="a4"/>
        <w:numPr>
          <w:ilvl w:val="2"/>
          <w:numId w:val="4"/>
        </w:numPr>
        <w:tabs>
          <w:tab w:val="left" w:pos="2152"/>
        </w:tabs>
        <w:spacing w:before="1"/>
        <w:ind w:right="120" w:firstLine="398"/>
        <w:jc w:val="both"/>
        <w:rPr>
          <w:sz w:val="24"/>
        </w:rPr>
      </w:pPr>
      <w:r>
        <w:rPr>
          <w:sz w:val="24"/>
        </w:rPr>
        <w:t>Інформація, що надається нотаріусом про його нотаріальну діяльність,</w:t>
      </w:r>
      <w:r>
        <w:rPr>
          <w:sz w:val="24"/>
        </w:rPr>
        <w:t xml:space="preserve"> повинна поєднувати потребу в інформації, яку громадськість має право знати, </w:t>
      </w:r>
      <w:r>
        <w:rPr>
          <w:spacing w:val="-5"/>
          <w:sz w:val="24"/>
        </w:rPr>
        <w:t xml:space="preserve">із </w:t>
      </w:r>
      <w:r>
        <w:rPr>
          <w:sz w:val="24"/>
        </w:rPr>
        <w:t>забороною вдаватися до комерційних процедур, спрямованих на залучення осіб, що потребують вчинення нотаріальних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дій.</w:t>
      </w:r>
    </w:p>
    <w:p w14:paraId="3E962595" w14:textId="77777777" w:rsidR="008A4BE3" w:rsidRDefault="008A4BE3">
      <w:pPr>
        <w:jc w:val="both"/>
        <w:rPr>
          <w:sz w:val="24"/>
        </w:rPr>
        <w:sectPr w:rsidR="008A4BE3">
          <w:pgSz w:w="11910" w:h="16840"/>
          <w:pgMar w:top="1580" w:right="620" w:bottom="280" w:left="360" w:header="708" w:footer="708" w:gutter="0"/>
          <w:cols w:space="720"/>
        </w:sectPr>
      </w:pPr>
    </w:p>
    <w:p w14:paraId="212CA052" w14:textId="77777777" w:rsidR="008A4BE3" w:rsidRDefault="008F4A2C">
      <w:pPr>
        <w:pStyle w:val="a3"/>
        <w:spacing w:before="189" w:line="242" w:lineRule="auto"/>
        <w:ind w:right="121"/>
        <w:jc w:val="both"/>
      </w:pPr>
      <w:r>
        <w:lastRenderedPageBreak/>
        <w:t xml:space="preserve">У публічних зверненнях або в будь-яких інших </w:t>
      </w:r>
      <w:r>
        <w:t>засобах зв'язку, нотаріуси зобов'язані вживати необхідних заходів, щоб не допускати особистої реклами.</w:t>
      </w:r>
    </w:p>
    <w:p w14:paraId="480F1F70" w14:textId="77777777" w:rsidR="008A4BE3" w:rsidRDefault="008F4A2C">
      <w:pPr>
        <w:pStyle w:val="a3"/>
        <w:spacing w:line="242" w:lineRule="auto"/>
        <w:ind w:right="120"/>
        <w:jc w:val="both"/>
      </w:pPr>
      <w:r>
        <w:t>Інформація про діяльність нотаріуса відповідно до цього Кодексу дозволяється виключно у випадках:</w:t>
      </w:r>
    </w:p>
    <w:p w14:paraId="0735E7A1" w14:textId="77777777" w:rsidR="008A4BE3" w:rsidRDefault="008F4A2C">
      <w:pPr>
        <w:pStyle w:val="a3"/>
        <w:ind w:right="120"/>
        <w:jc w:val="both"/>
      </w:pPr>
      <w:r>
        <w:t>a) якщо така інформація вказує лише ім'я, професійну і академічну кваліфікацію нотаріуса; місце, де він здійснює нотаріальну діяльність, режим роботи; телефон</w:t>
      </w:r>
      <w:r>
        <w:t>ні номери і адресу електронної пошти, а також може надаватися інформація про те, в яких навчальних закладах нотаріус навчався, про отриману ним освіту, де він підвищував кваліфікацію; про вчені та інші звання нотаріуса, нагороди, вчені праці, інші академіч</w:t>
      </w:r>
      <w:r>
        <w:t>ні заслуги і професійні досягнення нотаріуса; участь у роботі органів професійного самоврядування; дані про тривалість стажу роботи нотаріусом; відомості про іноземні мови, якими володіє</w:t>
      </w:r>
      <w:r>
        <w:rPr>
          <w:spacing w:val="-26"/>
        </w:rPr>
        <w:t xml:space="preserve"> </w:t>
      </w:r>
      <w:r>
        <w:t>нотаріус;</w:t>
      </w:r>
    </w:p>
    <w:p w14:paraId="3A03BA18" w14:textId="77777777" w:rsidR="008A4BE3" w:rsidRDefault="008F4A2C">
      <w:pPr>
        <w:pStyle w:val="a3"/>
        <w:spacing w:line="237" w:lineRule="auto"/>
        <w:ind w:right="121"/>
        <w:jc w:val="both"/>
      </w:pPr>
      <w:r>
        <w:t xml:space="preserve">б) якщо така інформація надається з метою повідомлення про </w:t>
      </w:r>
      <w:r>
        <w:t>зміну робочого місця нотаріуса або місцезнаходження нотаріальної контори;</w:t>
      </w:r>
    </w:p>
    <w:p w14:paraId="3C0703CF" w14:textId="77777777" w:rsidR="008A4BE3" w:rsidRDefault="008F4A2C">
      <w:pPr>
        <w:pStyle w:val="a3"/>
        <w:ind w:right="121"/>
        <w:jc w:val="both"/>
      </w:pPr>
      <w:r>
        <w:t>в) якщо така інформація походить з технічних оглядів або публікацій, які можуть лише включати інформацію, зазначену вище у підпункті «a» цього пункту;</w:t>
      </w:r>
    </w:p>
    <w:p w14:paraId="7429F4E9" w14:textId="77777777" w:rsidR="008A4BE3" w:rsidRDefault="008F4A2C">
      <w:pPr>
        <w:pStyle w:val="a3"/>
        <w:ind w:right="127"/>
        <w:jc w:val="both"/>
      </w:pPr>
      <w:r>
        <w:t>г) якщо така інформація є роз’я</w:t>
      </w:r>
      <w:r>
        <w:t>сненням щодо порядку вчинення певних видів нотаріальних дій, проектів документів, власної правової позиції з того чи іншого питання, роз’яснення положень чинного законодавства.</w:t>
      </w:r>
    </w:p>
    <w:p w14:paraId="08A59140" w14:textId="77777777" w:rsidR="008A4BE3" w:rsidRDefault="008F4A2C">
      <w:pPr>
        <w:pStyle w:val="a3"/>
        <w:spacing w:line="274" w:lineRule="exact"/>
        <w:ind w:left="1478" w:firstLine="0"/>
        <w:jc w:val="both"/>
      </w:pPr>
      <w:r>
        <w:t>Недотримання цих критеріїв вважається етичним проступком.</w:t>
      </w:r>
    </w:p>
    <w:p w14:paraId="52C1E871" w14:textId="77777777" w:rsidR="008A4BE3" w:rsidRDefault="008F4A2C">
      <w:pPr>
        <w:pStyle w:val="a3"/>
        <w:spacing w:before="1"/>
        <w:ind w:right="127"/>
        <w:jc w:val="both"/>
      </w:pPr>
      <w:r>
        <w:t>Професійні вивіски,</w:t>
      </w:r>
      <w:r>
        <w:rPr>
          <w:u w:val="single"/>
        </w:rPr>
        <w:t xml:space="preserve"> в</w:t>
      </w:r>
      <w:r>
        <w:rPr>
          <w:u w:val="single"/>
        </w:rPr>
        <w:t>казівники,</w:t>
      </w:r>
      <w:r>
        <w:t xml:space="preserve"> що розташовані біля входу в </w:t>
      </w:r>
      <w:r>
        <w:rPr>
          <w:spacing w:val="-3"/>
        </w:rPr>
        <w:t xml:space="preserve">будівлі, </w:t>
      </w:r>
      <w:r>
        <w:t>де розміщене  робоче місце нотаріуса, нотаріальна контора, повинні відповідати вимогам, встановленим Міністерством юстиції та/або Нотаріальною Палатою</w:t>
      </w:r>
      <w:r>
        <w:rPr>
          <w:spacing w:val="-1"/>
        </w:rPr>
        <w:t xml:space="preserve"> </w:t>
      </w:r>
      <w:r>
        <w:t>України.</w:t>
      </w:r>
    </w:p>
    <w:p w14:paraId="73FF069F" w14:textId="77777777" w:rsidR="008A4BE3" w:rsidRDefault="008F4A2C">
      <w:pPr>
        <w:pStyle w:val="a3"/>
        <w:ind w:right="115"/>
        <w:jc w:val="both"/>
      </w:pPr>
      <w:r>
        <w:t xml:space="preserve">Форма діяльності нотаріуса (нотаріусів) повинна </w:t>
      </w:r>
      <w:r>
        <w:t>зазначатися згідно законодавства, зокрема нотаріус, нотаріальна контора. Позиціонування діяльності з метою викликання інтересу населення, демонстрації переваг, в тому числі у формі центру, сервісу, компанії тощо, а також поєднання нотаріальної діяльності з</w:t>
      </w:r>
      <w:r>
        <w:t xml:space="preserve"> будь- якими формами підприємницької діяльності (в тому числі, через посередництво), є етичним</w:t>
      </w:r>
      <w:r>
        <w:rPr>
          <w:spacing w:val="-12"/>
        </w:rPr>
        <w:t xml:space="preserve"> </w:t>
      </w:r>
      <w:r>
        <w:t>проступком.</w:t>
      </w:r>
    </w:p>
    <w:p w14:paraId="19ADFE38" w14:textId="77777777" w:rsidR="008A4BE3" w:rsidRDefault="008F4A2C">
      <w:pPr>
        <w:pStyle w:val="a3"/>
        <w:spacing w:before="1"/>
        <w:ind w:right="120"/>
        <w:jc w:val="both"/>
      </w:pPr>
      <w:r>
        <w:t>Будь-яка реклама нотаріуса у формі пропаганди комерційної діяльності через ЗМІ, ТБ, соцмережі, мережі інтернет, відео, листівки, рекламні буклети, ог</w:t>
      </w:r>
      <w:r>
        <w:t>олошення, дисконтні картки, плакати заборонена.</w:t>
      </w:r>
    </w:p>
    <w:p w14:paraId="42FE78F2" w14:textId="77777777" w:rsidR="008A4BE3" w:rsidRDefault="008F4A2C">
      <w:pPr>
        <w:pStyle w:val="a4"/>
        <w:numPr>
          <w:ilvl w:val="2"/>
          <w:numId w:val="4"/>
        </w:numPr>
        <w:tabs>
          <w:tab w:val="left" w:pos="2181"/>
        </w:tabs>
        <w:ind w:right="123" w:firstLine="398"/>
        <w:jc w:val="both"/>
        <w:rPr>
          <w:sz w:val="24"/>
        </w:rPr>
      </w:pPr>
      <w:r>
        <w:rPr>
          <w:sz w:val="24"/>
        </w:rPr>
        <w:t xml:space="preserve">Нотаріус не має право </w:t>
      </w:r>
      <w:r>
        <w:rPr>
          <w:spacing w:val="-3"/>
          <w:sz w:val="24"/>
        </w:rPr>
        <w:t xml:space="preserve">подавати </w:t>
      </w:r>
      <w:r>
        <w:rPr>
          <w:sz w:val="24"/>
        </w:rPr>
        <w:t xml:space="preserve">інформацію, що стосується його оціночних характеристик як нотаріуса, відгуків інших осіб про </w:t>
      </w:r>
      <w:r>
        <w:rPr>
          <w:spacing w:val="-3"/>
          <w:sz w:val="24"/>
        </w:rPr>
        <w:t xml:space="preserve">його </w:t>
      </w:r>
      <w:r>
        <w:rPr>
          <w:sz w:val="24"/>
        </w:rPr>
        <w:t xml:space="preserve">нотаріальну діяльність, порівнянь з іншими нотаріусами </w:t>
      </w:r>
      <w:r>
        <w:rPr>
          <w:spacing w:val="2"/>
          <w:sz w:val="24"/>
        </w:rPr>
        <w:t xml:space="preserve">та </w:t>
      </w:r>
      <w:r>
        <w:rPr>
          <w:sz w:val="24"/>
        </w:rPr>
        <w:t>їхньої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критики.</w:t>
      </w:r>
    </w:p>
    <w:p w14:paraId="3772A425" w14:textId="77777777" w:rsidR="008A4BE3" w:rsidRDefault="008F4A2C">
      <w:pPr>
        <w:pStyle w:val="a4"/>
        <w:numPr>
          <w:ilvl w:val="2"/>
          <w:numId w:val="4"/>
        </w:numPr>
        <w:tabs>
          <w:tab w:val="left" w:pos="2098"/>
        </w:tabs>
        <w:spacing w:before="1"/>
        <w:ind w:right="119" w:firstLine="398"/>
        <w:jc w:val="both"/>
        <w:rPr>
          <w:sz w:val="24"/>
        </w:rPr>
      </w:pPr>
      <w:r>
        <w:rPr>
          <w:spacing w:val="-2"/>
          <w:sz w:val="24"/>
        </w:rPr>
        <w:t>Висту</w:t>
      </w:r>
      <w:r>
        <w:rPr>
          <w:spacing w:val="-2"/>
          <w:sz w:val="24"/>
        </w:rPr>
        <w:t xml:space="preserve">п </w:t>
      </w:r>
      <w:r>
        <w:rPr>
          <w:sz w:val="24"/>
        </w:rPr>
        <w:t xml:space="preserve">нотаріуса в засобах масової інформації від імені </w:t>
      </w:r>
      <w:r>
        <w:rPr>
          <w:spacing w:val="3"/>
          <w:sz w:val="24"/>
        </w:rPr>
        <w:t xml:space="preserve">НПУ </w:t>
      </w:r>
      <w:r>
        <w:rPr>
          <w:sz w:val="24"/>
        </w:rPr>
        <w:t>чи відділення НПУ в Автономній Республіці Крим, областях, містах Києві та Севастополі здійснюється за попереднім погодженням з президентом НПУ або головою відповідного відділення НПУ в Автономній Респу</w:t>
      </w:r>
      <w:r>
        <w:rPr>
          <w:sz w:val="24"/>
        </w:rPr>
        <w:t>бліці Крим, областях, містах Києві та</w:t>
      </w:r>
      <w:r>
        <w:rPr>
          <w:spacing w:val="-6"/>
          <w:sz w:val="24"/>
        </w:rPr>
        <w:t xml:space="preserve"> </w:t>
      </w:r>
      <w:r>
        <w:rPr>
          <w:sz w:val="24"/>
        </w:rPr>
        <w:t>Севастополі.</w:t>
      </w:r>
    </w:p>
    <w:p w14:paraId="440FFD2D" w14:textId="77777777" w:rsidR="008A4BE3" w:rsidRDefault="008F4A2C">
      <w:pPr>
        <w:pStyle w:val="a4"/>
        <w:numPr>
          <w:ilvl w:val="2"/>
          <w:numId w:val="4"/>
        </w:numPr>
        <w:tabs>
          <w:tab w:val="left" w:pos="2122"/>
        </w:tabs>
        <w:ind w:right="122" w:firstLine="398"/>
        <w:jc w:val="both"/>
        <w:rPr>
          <w:sz w:val="24"/>
        </w:rPr>
      </w:pPr>
      <w:r>
        <w:rPr>
          <w:sz w:val="24"/>
        </w:rPr>
        <w:t xml:space="preserve">Нотаріус має право самостійно виступати на телебаченні, надавати </w:t>
      </w:r>
      <w:r>
        <w:rPr>
          <w:spacing w:val="-3"/>
          <w:sz w:val="24"/>
        </w:rPr>
        <w:t xml:space="preserve">інформацію </w:t>
      </w:r>
      <w:r>
        <w:rPr>
          <w:sz w:val="24"/>
        </w:rPr>
        <w:t xml:space="preserve">в засобах масової інформації щодо порядку </w:t>
      </w:r>
      <w:r>
        <w:rPr>
          <w:spacing w:val="2"/>
          <w:sz w:val="24"/>
        </w:rPr>
        <w:t xml:space="preserve">та </w:t>
      </w:r>
      <w:r>
        <w:rPr>
          <w:sz w:val="24"/>
        </w:rPr>
        <w:t xml:space="preserve">підстав вчинення нотаріальних </w:t>
      </w:r>
      <w:r>
        <w:rPr>
          <w:spacing w:val="-3"/>
          <w:sz w:val="24"/>
        </w:rPr>
        <w:t xml:space="preserve">дій </w:t>
      </w:r>
      <w:r>
        <w:rPr>
          <w:sz w:val="24"/>
        </w:rPr>
        <w:t xml:space="preserve">згідно чинного </w:t>
      </w:r>
      <w:r>
        <w:rPr>
          <w:spacing w:val="-3"/>
          <w:sz w:val="24"/>
        </w:rPr>
        <w:t xml:space="preserve">законодавства, виступати </w:t>
      </w:r>
      <w:r>
        <w:rPr>
          <w:sz w:val="24"/>
        </w:rPr>
        <w:t xml:space="preserve">в дискусіях, пов’язаних </w:t>
      </w:r>
      <w:r>
        <w:rPr>
          <w:spacing w:val="-5"/>
          <w:sz w:val="24"/>
        </w:rPr>
        <w:t xml:space="preserve">із </w:t>
      </w:r>
      <w:r>
        <w:rPr>
          <w:sz w:val="24"/>
        </w:rPr>
        <w:t xml:space="preserve">захистом гідності, честі  </w:t>
      </w:r>
      <w:r>
        <w:rPr>
          <w:spacing w:val="2"/>
          <w:sz w:val="24"/>
        </w:rPr>
        <w:t xml:space="preserve">та </w:t>
      </w:r>
      <w:r>
        <w:rPr>
          <w:sz w:val="24"/>
        </w:rPr>
        <w:t>ділової репутації</w:t>
      </w:r>
      <w:r>
        <w:rPr>
          <w:spacing w:val="-11"/>
          <w:sz w:val="24"/>
        </w:rPr>
        <w:t xml:space="preserve"> </w:t>
      </w:r>
      <w:r>
        <w:rPr>
          <w:sz w:val="24"/>
        </w:rPr>
        <w:t>нотаріусів.</w:t>
      </w:r>
    </w:p>
    <w:p w14:paraId="34708A1B" w14:textId="77777777" w:rsidR="008A4BE3" w:rsidRDefault="008A4BE3">
      <w:pPr>
        <w:pStyle w:val="a3"/>
        <w:spacing w:before="3"/>
        <w:ind w:left="0" w:firstLine="0"/>
      </w:pPr>
    </w:p>
    <w:p w14:paraId="5C6EF0B8" w14:textId="77777777" w:rsidR="008A4BE3" w:rsidRDefault="008F4A2C">
      <w:pPr>
        <w:pStyle w:val="1"/>
        <w:ind w:left="3505" w:firstLine="0"/>
      </w:pPr>
      <w:r>
        <w:t>V. Відповідальність за порушення цього Кодексу</w:t>
      </w:r>
    </w:p>
    <w:p w14:paraId="2715A48D" w14:textId="77777777" w:rsidR="008A4BE3" w:rsidRDefault="008A4BE3">
      <w:pPr>
        <w:pStyle w:val="a3"/>
        <w:ind w:left="0" w:firstLine="0"/>
        <w:rPr>
          <w:b/>
        </w:rPr>
      </w:pPr>
    </w:p>
    <w:p w14:paraId="045689AC" w14:textId="77777777" w:rsidR="008A4BE3" w:rsidRDefault="008F4A2C">
      <w:pPr>
        <w:pStyle w:val="a4"/>
        <w:numPr>
          <w:ilvl w:val="1"/>
          <w:numId w:val="2"/>
        </w:numPr>
        <w:tabs>
          <w:tab w:val="left" w:pos="1901"/>
        </w:tabs>
        <w:ind w:hanging="423"/>
        <w:jc w:val="left"/>
        <w:rPr>
          <w:b/>
          <w:sz w:val="24"/>
        </w:rPr>
      </w:pPr>
      <w:r>
        <w:rPr>
          <w:b/>
          <w:spacing w:val="-4"/>
          <w:sz w:val="24"/>
        </w:rPr>
        <w:t xml:space="preserve">Заходи </w:t>
      </w:r>
      <w:r>
        <w:rPr>
          <w:b/>
          <w:sz w:val="24"/>
        </w:rPr>
        <w:t xml:space="preserve">впливу (санкції) за порушення </w:t>
      </w:r>
      <w:r>
        <w:rPr>
          <w:b/>
          <w:spacing w:val="-3"/>
          <w:sz w:val="24"/>
        </w:rPr>
        <w:t xml:space="preserve">норм </w:t>
      </w:r>
      <w:r>
        <w:rPr>
          <w:b/>
          <w:sz w:val="24"/>
        </w:rPr>
        <w:t>цього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5"/>
          <w:sz w:val="24"/>
        </w:rPr>
        <w:t>Кодексу</w:t>
      </w:r>
    </w:p>
    <w:p w14:paraId="06EC33CD" w14:textId="77777777" w:rsidR="008A4BE3" w:rsidRDefault="008A4BE3">
      <w:pPr>
        <w:pStyle w:val="a3"/>
        <w:spacing w:before="7"/>
        <w:ind w:left="0" w:firstLine="0"/>
        <w:rPr>
          <w:b/>
          <w:sz w:val="23"/>
        </w:rPr>
      </w:pPr>
    </w:p>
    <w:p w14:paraId="2E8BE84F" w14:textId="77777777" w:rsidR="008A4BE3" w:rsidRDefault="008F4A2C">
      <w:pPr>
        <w:pStyle w:val="a4"/>
        <w:numPr>
          <w:ilvl w:val="2"/>
          <w:numId w:val="2"/>
        </w:numPr>
        <w:tabs>
          <w:tab w:val="left" w:pos="2021"/>
          <w:tab w:val="left" w:pos="9478"/>
        </w:tabs>
        <w:spacing w:line="242" w:lineRule="auto"/>
        <w:ind w:right="122" w:firstLine="398"/>
        <w:rPr>
          <w:sz w:val="24"/>
        </w:rPr>
      </w:pPr>
      <w:r>
        <w:rPr>
          <w:sz w:val="24"/>
        </w:rPr>
        <w:t xml:space="preserve">За порушення  нотаріусом  норм цього  </w:t>
      </w:r>
      <w:r>
        <w:rPr>
          <w:spacing w:val="-5"/>
          <w:sz w:val="24"/>
        </w:rPr>
        <w:t>К</w:t>
      </w:r>
      <w:r>
        <w:rPr>
          <w:spacing w:val="-5"/>
          <w:sz w:val="24"/>
        </w:rPr>
        <w:t xml:space="preserve">одексу </w:t>
      </w:r>
      <w:r>
        <w:rPr>
          <w:spacing w:val="21"/>
          <w:sz w:val="24"/>
        </w:rPr>
        <w:t xml:space="preserve"> </w:t>
      </w:r>
      <w:r>
        <w:rPr>
          <w:sz w:val="24"/>
        </w:rPr>
        <w:t>(етичний</w:t>
      </w:r>
      <w:r>
        <w:rPr>
          <w:spacing w:val="41"/>
          <w:sz w:val="24"/>
        </w:rPr>
        <w:t xml:space="preserve"> </w:t>
      </w:r>
      <w:r>
        <w:rPr>
          <w:sz w:val="24"/>
        </w:rPr>
        <w:t>проступок)</w:t>
      </w:r>
      <w:r>
        <w:rPr>
          <w:sz w:val="24"/>
        </w:rPr>
        <w:tab/>
        <w:t xml:space="preserve">до </w:t>
      </w:r>
      <w:r>
        <w:rPr>
          <w:spacing w:val="-4"/>
          <w:sz w:val="24"/>
        </w:rPr>
        <w:t xml:space="preserve">нотаріуса </w:t>
      </w:r>
      <w:r>
        <w:rPr>
          <w:spacing w:val="-3"/>
          <w:sz w:val="24"/>
        </w:rPr>
        <w:t xml:space="preserve">можуть </w:t>
      </w:r>
      <w:r>
        <w:rPr>
          <w:spacing w:val="-5"/>
          <w:sz w:val="24"/>
        </w:rPr>
        <w:t xml:space="preserve">бути </w:t>
      </w:r>
      <w:r>
        <w:rPr>
          <w:sz w:val="24"/>
        </w:rPr>
        <w:t xml:space="preserve">застосовані такі </w:t>
      </w:r>
      <w:r>
        <w:rPr>
          <w:spacing w:val="-3"/>
          <w:sz w:val="24"/>
        </w:rPr>
        <w:t xml:space="preserve">заходи </w:t>
      </w:r>
      <w:r>
        <w:rPr>
          <w:spacing w:val="-2"/>
          <w:sz w:val="24"/>
        </w:rPr>
        <w:t>впливу</w:t>
      </w:r>
      <w:r>
        <w:rPr>
          <w:spacing w:val="5"/>
          <w:sz w:val="24"/>
        </w:rPr>
        <w:t xml:space="preserve"> </w:t>
      </w:r>
      <w:r>
        <w:rPr>
          <w:sz w:val="24"/>
        </w:rPr>
        <w:t>(санкції):</w:t>
      </w:r>
    </w:p>
    <w:p w14:paraId="485BF850" w14:textId="77777777" w:rsidR="008A4BE3" w:rsidRDefault="008F4A2C">
      <w:pPr>
        <w:pStyle w:val="a4"/>
        <w:numPr>
          <w:ilvl w:val="1"/>
          <w:numId w:val="3"/>
        </w:numPr>
        <w:tabs>
          <w:tab w:val="left" w:pos="1648"/>
        </w:tabs>
        <w:spacing w:line="272" w:lineRule="exact"/>
        <w:ind w:left="1647" w:hanging="170"/>
        <w:rPr>
          <w:sz w:val="16"/>
        </w:rPr>
      </w:pPr>
      <w:r>
        <w:rPr>
          <w:spacing w:val="-3"/>
          <w:position w:val="2"/>
          <w:sz w:val="24"/>
        </w:rPr>
        <w:t>зауваження;</w:t>
      </w:r>
    </w:p>
    <w:p w14:paraId="0B51F832" w14:textId="77777777" w:rsidR="008A4BE3" w:rsidRDefault="008F4A2C">
      <w:pPr>
        <w:pStyle w:val="a4"/>
        <w:numPr>
          <w:ilvl w:val="1"/>
          <w:numId w:val="3"/>
        </w:numPr>
        <w:tabs>
          <w:tab w:val="left" w:pos="1648"/>
        </w:tabs>
        <w:ind w:left="1647" w:hanging="170"/>
        <w:rPr>
          <w:sz w:val="13"/>
        </w:rPr>
      </w:pPr>
      <w:r>
        <w:rPr>
          <w:position w:val="2"/>
          <w:sz w:val="24"/>
        </w:rPr>
        <w:t>попередження</w:t>
      </w:r>
    </w:p>
    <w:p w14:paraId="62AB558D" w14:textId="77777777" w:rsidR="008A4BE3" w:rsidRDefault="008A4BE3">
      <w:pPr>
        <w:rPr>
          <w:sz w:val="13"/>
        </w:rPr>
        <w:sectPr w:rsidR="008A4BE3">
          <w:pgSz w:w="11910" w:h="16840"/>
          <w:pgMar w:top="1580" w:right="620" w:bottom="280" w:left="360" w:header="708" w:footer="708" w:gutter="0"/>
          <w:cols w:space="720"/>
        </w:sectPr>
      </w:pPr>
    </w:p>
    <w:p w14:paraId="61FDF5AF" w14:textId="77777777" w:rsidR="008A4BE3" w:rsidRDefault="008F4A2C">
      <w:pPr>
        <w:pStyle w:val="a4"/>
        <w:numPr>
          <w:ilvl w:val="1"/>
          <w:numId w:val="3"/>
        </w:numPr>
        <w:tabs>
          <w:tab w:val="left" w:pos="1648"/>
        </w:tabs>
        <w:spacing w:before="188"/>
        <w:ind w:right="119" w:firstLine="398"/>
        <w:jc w:val="both"/>
        <w:rPr>
          <w:sz w:val="13"/>
        </w:rPr>
      </w:pPr>
      <w:r>
        <w:rPr>
          <w:position w:val="2"/>
          <w:sz w:val="24"/>
        </w:rPr>
        <w:lastRenderedPageBreak/>
        <w:t xml:space="preserve">направлення НПУ подання на розгляд Вищої кваліфікаційної </w:t>
      </w:r>
      <w:r>
        <w:rPr>
          <w:spacing w:val="-3"/>
          <w:position w:val="2"/>
          <w:sz w:val="24"/>
        </w:rPr>
        <w:t xml:space="preserve">комісії </w:t>
      </w:r>
      <w:r>
        <w:rPr>
          <w:position w:val="2"/>
          <w:sz w:val="24"/>
        </w:rPr>
        <w:t>нотаріату про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анулювання </w:t>
      </w:r>
      <w:r>
        <w:rPr>
          <w:sz w:val="24"/>
        </w:rPr>
        <w:t>свідоцтва про право на заняття нотаріальною діяльністю у зв'язку з порушенням нотаріусом правил</w:t>
      </w:r>
      <w:r>
        <w:rPr>
          <w:spacing w:val="4"/>
          <w:sz w:val="24"/>
        </w:rPr>
        <w:t xml:space="preserve"> </w:t>
      </w:r>
      <w:r>
        <w:rPr>
          <w:sz w:val="24"/>
        </w:rPr>
        <w:t>етики.</w:t>
      </w:r>
    </w:p>
    <w:p w14:paraId="66C73741" w14:textId="77777777" w:rsidR="008A4BE3" w:rsidRDefault="008F4A2C">
      <w:pPr>
        <w:pStyle w:val="a4"/>
        <w:numPr>
          <w:ilvl w:val="2"/>
          <w:numId w:val="2"/>
        </w:numPr>
        <w:tabs>
          <w:tab w:val="left" w:pos="2179"/>
        </w:tabs>
        <w:spacing w:before="4"/>
        <w:ind w:right="120" w:firstLine="398"/>
        <w:jc w:val="both"/>
        <w:rPr>
          <w:sz w:val="24"/>
        </w:rPr>
      </w:pPr>
      <w:r>
        <w:rPr>
          <w:sz w:val="24"/>
        </w:rPr>
        <w:t xml:space="preserve">Невиконання нотаріусом вимог, що встановлені цим Кодексом, є порушенням правил професійної етики, і є підставою для застосування до нотаріуса, встановлених </w:t>
      </w:r>
      <w:r>
        <w:rPr>
          <w:spacing w:val="-3"/>
          <w:sz w:val="24"/>
        </w:rPr>
        <w:t xml:space="preserve">заходів </w:t>
      </w:r>
      <w:r>
        <w:rPr>
          <w:sz w:val="24"/>
        </w:rPr>
        <w:t>впливу.</w:t>
      </w:r>
    </w:p>
    <w:p w14:paraId="039F9C0C" w14:textId="77777777" w:rsidR="008A4BE3" w:rsidRDefault="008F4A2C">
      <w:pPr>
        <w:pStyle w:val="a3"/>
        <w:spacing w:line="274" w:lineRule="exact"/>
        <w:ind w:left="1478" w:firstLine="0"/>
        <w:jc w:val="both"/>
      </w:pPr>
      <w:r>
        <w:t>Також порушеннями правил професійної етики в розумінні цього Кодексу вважається:</w:t>
      </w:r>
    </w:p>
    <w:p w14:paraId="1D322D43" w14:textId="77777777" w:rsidR="008A4BE3" w:rsidRDefault="008F4A2C">
      <w:pPr>
        <w:pStyle w:val="a4"/>
        <w:numPr>
          <w:ilvl w:val="0"/>
          <w:numId w:val="1"/>
        </w:numPr>
        <w:tabs>
          <w:tab w:val="left" w:pos="1849"/>
        </w:tabs>
        <w:spacing w:before="2" w:line="275" w:lineRule="exact"/>
        <w:rPr>
          <w:sz w:val="24"/>
        </w:rPr>
      </w:pPr>
      <w:r>
        <w:rPr>
          <w:sz w:val="24"/>
        </w:rPr>
        <w:t>Від</w:t>
      </w:r>
      <w:r>
        <w:rPr>
          <w:sz w:val="24"/>
        </w:rPr>
        <w:t>сутність нотаріуса у момент вчинення нотаріальної</w:t>
      </w:r>
      <w:r>
        <w:rPr>
          <w:spacing w:val="-15"/>
          <w:sz w:val="24"/>
        </w:rPr>
        <w:t xml:space="preserve"> </w:t>
      </w:r>
      <w:r>
        <w:rPr>
          <w:sz w:val="24"/>
        </w:rPr>
        <w:t>дії.</w:t>
      </w:r>
    </w:p>
    <w:p w14:paraId="28FF1FF5" w14:textId="77777777" w:rsidR="008A4BE3" w:rsidRDefault="008F4A2C">
      <w:pPr>
        <w:pStyle w:val="a4"/>
        <w:numPr>
          <w:ilvl w:val="0"/>
          <w:numId w:val="1"/>
        </w:numPr>
        <w:tabs>
          <w:tab w:val="left" w:pos="1863"/>
        </w:tabs>
        <w:spacing w:line="275" w:lineRule="exact"/>
        <w:ind w:left="1862" w:hanging="360"/>
        <w:rPr>
          <w:sz w:val="24"/>
        </w:rPr>
      </w:pPr>
      <w:r>
        <w:rPr>
          <w:sz w:val="24"/>
        </w:rPr>
        <w:t xml:space="preserve">Зміна </w:t>
      </w:r>
      <w:r>
        <w:rPr>
          <w:spacing w:val="-3"/>
          <w:sz w:val="24"/>
        </w:rPr>
        <w:t xml:space="preserve">дати </w:t>
      </w:r>
      <w:r>
        <w:rPr>
          <w:sz w:val="24"/>
        </w:rPr>
        <w:t xml:space="preserve">або </w:t>
      </w:r>
      <w:r>
        <w:rPr>
          <w:spacing w:val="-3"/>
          <w:sz w:val="24"/>
        </w:rPr>
        <w:t xml:space="preserve">змісту </w:t>
      </w:r>
      <w:r>
        <w:rPr>
          <w:sz w:val="24"/>
        </w:rPr>
        <w:t>і автентичності</w:t>
      </w:r>
      <w:r>
        <w:rPr>
          <w:spacing w:val="4"/>
          <w:sz w:val="24"/>
        </w:rPr>
        <w:t xml:space="preserve"> </w:t>
      </w:r>
      <w:r>
        <w:rPr>
          <w:sz w:val="24"/>
        </w:rPr>
        <w:t>документу</w:t>
      </w:r>
    </w:p>
    <w:p w14:paraId="5E79D1D1" w14:textId="77777777" w:rsidR="008A4BE3" w:rsidRDefault="008F4A2C">
      <w:pPr>
        <w:pStyle w:val="a4"/>
        <w:numPr>
          <w:ilvl w:val="0"/>
          <w:numId w:val="1"/>
        </w:numPr>
        <w:tabs>
          <w:tab w:val="left" w:pos="1859"/>
        </w:tabs>
        <w:spacing w:before="3" w:line="275" w:lineRule="exact"/>
        <w:ind w:left="1858" w:hanging="361"/>
        <w:rPr>
          <w:sz w:val="24"/>
        </w:rPr>
      </w:pPr>
      <w:r>
        <w:rPr>
          <w:sz w:val="24"/>
        </w:rPr>
        <w:t xml:space="preserve">Вчинення нотаріусом нотаріальних дій поза межами </w:t>
      </w:r>
      <w:r>
        <w:rPr>
          <w:spacing w:val="-3"/>
          <w:sz w:val="24"/>
        </w:rPr>
        <w:t xml:space="preserve">свого </w:t>
      </w:r>
      <w:r>
        <w:rPr>
          <w:sz w:val="24"/>
        </w:rPr>
        <w:t>нотаріального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округу.</w:t>
      </w:r>
    </w:p>
    <w:p w14:paraId="02733AA3" w14:textId="77777777" w:rsidR="008A4BE3" w:rsidRDefault="008F4A2C">
      <w:pPr>
        <w:pStyle w:val="a4"/>
        <w:numPr>
          <w:ilvl w:val="0"/>
          <w:numId w:val="1"/>
        </w:numPr>
        <w:tabs>
          <w:tab w:val="left" w:pos="1849"/>
        </w:tabs>
        <w:spacing w:line="275" w:lineRule="exact"/>
        <w:ind w:hanging="371"/>
        <w:rPr>
          <w:sz w:val="24"/>
        </w:rPr>
      </w:pPr>
      <w:r>
        <w:rPr>
          <w:sz w:val="24"/>
        </w:rPr>
        <w:t xml:space="preserve">Вчинення нотаріальних дій, що </w:t>
      </w:r>
      <w:r>
        <w:rPr>
          <w:spacing w:val="-3"/>
          <w:sz w:val="24"/>
        </w:rPr>
        <w:t>суперечать</w:t>
      </w:r>
      <w:r>
        <w:rPr>
          <w:spacing w:val="3"/>
          <w:sz w:val="24"/>
        </w:rPr>
        <w:t xml:space="preserve"> </w:t>
      </w:r>
      <w:r>
        <w:rPr>
          <w:spacing w:val="-6"/>
          <w:sz w:val="24"/>
        </w:rPr>
        <w:t>закону.</w:t>
      </w:r>
    </w:p>
    <w:p w14:paraId="199D2E6C" w14:textId="77777777" w:rsidR="008A4BE3" w:rsidRDefault="008F4A2C">
      <w:pPr>
        <w:pStyle w:val="a4"/>
        <w:numPr>
          <w:ilvl w:val="0"/>
          <w:numId w:val="1"/>
        </w:numPr>
        <w:tabs>
          <w:tab w:val="left" w:pos="1849"/>
        </w:tabs>
        <w:spacing w:before="2" w:line="275" w:lineRule="exact"/>
        <w:ind w:hanging="371"/>
        <w:rPr>
          <w:sz w:val="24"/>
        </w:rPr>
      </w:pPr>
      <w:r>
        <w:rPr>
          <w:sz w:val="24"/>
        </w:rPr>
        <w:t>Порушення таємниці вчинення</w:t>
      </w:r>
      <w:r>
        <w:rPr>
          <w:sz w:val="24"/>
        </w:rPr>
        <w:t xml:space="preserve"> нотаріальних дій, професійної</w:t>
      </w:r>
      <w:r>
        <w:rPr>
          <w:spacing w:val="-20"/>
          <w:sz w:val="24"/>
        </w:rPr>
        <w:t xml:space="preserve"> </w:t>
      </w:r>
      <w:r>
        <w:rPr>
          <w:sz w:val="24"/>
        </w:rPr>
        <w:t>таємниці.</w:t>
      </w:r>
    </w:p>
    <w:p w14:paraId="3E0AA959" w14:textId="77777777" w:rsidR="008A4BE3" w:rsidRDefault="008F4A2C">
      <w:pPr>
        <w:pStyle w:val="a4"/>
        <w:numPr>
          <w:ilvl w:val="0"/>
          <w:numId w:val="1"/>
        </w:numPr>
        <w:tabs>
          <w:tab w:val="left" w:pos="1911"/>
          <w:tab w:val="left" w:pos="1912"/>
        </w:tabs>
        <w:spacing w:line="275" w:lineRule="exact"/>
        <w:ind w:left="1911" w:hanging="434"/>
        <w:rPr>
          <w:sz w:val="24"/>
        </w:rPr>
      </w:pPr>
      <w:r>
        <w:rPr>
          <w:sz w:val="24"/>
        </w:rPr>
        <w:t xml:space="preserve">Допущення </w:t>
      </w:r>
      <w:r>
        <w:rPr>
          <w:spacing w:val="-6"/>
          <w:sz w:val="24"/>
        </w:rPr>
        <w:t xml:space="preserve">підкупу, </w:t>
      </w:r>
      <w:r>
        <w:rPr>
          <w:sz w:val="24"/>
        </w:rPr>
        <w:t xml:space="preserve">співпраця в </w:t>
      </w:r>
      <w:r>
        <w:rPr>
          <w:spacing w:val="-3"/>
          <w:sz w:val="24"/>
        </w:rPr>
        <w:t xml:space="preserve">незаконній </w:t>
      </w:r>
      <w:r>
        <w:rPr>
          <w:sz w:val="24"/>
        </w:rPr>
        <w:t>діяльності, відмиванні грошей,</w:t>
      </w:r>
      <w:r>
        <w:rPr>
          <w:spacing w:val="9"/>
          <w:sz w:val="24"/>
        </w:rPr>
        <w:t xml:space="preserve"> </w:t>
      </w:r>
      <w:r>
        <w:rPr>
          <w:sz w:val="24"/>
        </w:rPr>
        <w:t>тероризм.</w:t>
      </w:r>
    </w:p>
    <w:p w14:paraId="3A0F8A15" w14:textId="77777777" w:rsidR="008A4BE3" w:rsidRDefault="008F4A2C">
      <w:pPr>
        <w:pStyle w:val="a4"/>
        <w:numPr>
          <w:ilvl w:val="0"/>
          <w:numId w:val="1"/>
        </w:numPr>
        <w:tabs>
          <w:tab w:val="left" w:pos="1911"/>
          <w:tab w:val="left" w:pos="1912"/>
        </w:tabs>
        <w:spacing w:before="3" w:line="275" w:lineRule="exact"/>
        <w:ind w:left="1911" w:hanging="434"/>
        <w:rPr>
          <w:sz w:val="24"/>
        </w:rPr>
      </w:pPr>
      <w:r>
        <w:rPr>
          <w:sz w:val="24"/>
        </w:rPr>
        <w:t xml:space="preserve">Ненадання професійної поради іншим </w:t>
      </w:r>
      <w:r>
        <w:rPr>
          <w:spacing w:val="-3"/>
          <w:sz w:val="24"/>
        </w:rPr>
        <w:t>колегам.</w:t>
      </w:r>
    </w:p>
    <w:p w14:paraId="01311DCD" w14:textId="77777777" w:rsidR="008A4BE3" w:rsidRDefault="008F4A2C">
      <w:pPr>
        <w:pStyle w:val="a4"/>
        <w:numPr>
          <w:ilvl w:val="0"/>
          <w:numId w:val="1"/>
        </w:numPr>
        <w:tabs>
          <w:tab w:val="left" w:pos="1930"/>
          <w:tab w:val="left" w:pos="1931"/>
        </w:tabs>
        <w:spacing w:line="242" w:lineRule="auto"/>
        <w:ind w:left="1080" w:right="118" w:firstLine="398"/>
        <w:rPr>
          <w:sz w:val="24"/>
        </w:rPr>
      </w:pPr>
      <w:proofErr w:type="spellStart"/>
      <w:r>
        <w:rPr>
          <w:sz w:val="24"/>
        </w:rPr>
        <w:t>Нероз’яснення</w:t>
      </w:r>
      <w:proofErr w:type="spellEnd"/>
      <w:r>
        <w:rPr>
          <w:sz w:val="24"/>
        </w:rPr>
        <w:t xml:space="preserve"> загальних положень правочину або </w:t>
      </w:r>
      <w:r>
        <w:rPr>
          <w:spacing w:val="-3"/>
          <w:sz w:val="24"/>
        </w:rPr>
        <w:t xml:space="preserve">протизаконного </w:t>
      </w:r>
      <w:r>
        <w:rPr>
          <w:sz w:val="24"/>
        </w:rPr>
        <w:t>характеру його положень.</w:t>
      </w:r>
    </w:p>
    <w:p w14:paraId="5450F09A" w14:textId="77777777" w:rsidR="008A4BE3" w:rsidRDefault="008F4A2C">
      <w:pPr>
        <w:pStyle w:val="a4"/>
        <w:numPr>
          <w:ilvl w:val="0"/>
          <w:numId w:val="1"/>
        </w:numPr>
        <w:tabs>
          <w:tab w:val="left" w:pos="1930"/>
          <w:tab w:val="left" w:pos="1931"/>
        </w:tabs>
        <w:spacing w:line="242" w:lineRule="auto"/>
        <w:ind w:left="1080" w:right="135" w:firstLine="398"/>
        <w:rPr>
          <w:sz w:val="24"/>
        </w:rPr>
      </w:pPr>
      <w:r>
        <w:rPr>
          <w:sz w:val="24"/>
        </w:rPr>
        <w:t xml:space="preserve">Матеріальні зв’язки з однією </w:t>
      </w:r>
      <w:r>
        <w:rPr>
          <w:spacing w:val="-3"/>
          <w:sz w:val="24"/>
        </w:rPr>
        <w:t xml:space="preserve">із </w:t>
      </w:r>
      <w:r>
        <w:rPr>
          <w:sz w:val="24"/>
        </w:rPr>
        <w:t xml:space="preserve">сторін, що </w:t>
      </w:r>
      <w:r>
        <w:rPr>
          <w:spacing w:val="-3"/>
          <w:sz w:val="24"/>
        </w:rPr>
        <w:t xml:space="preserve">можуть </w:t>
      </w:r>
      <w:r>
        <w:rPr>
          <w:sz w:val="24"/>
        </w:rPr>
        <w:t xml:space="preserve">спричинити </w:t>
      </w:r>
      <w:r>
        <w:rPr>
          <w:spacing w:val="-3"/>
          <w:sz w:val="24"/>
        </w:rPr>
        <w:t xml:space="preserve">втрату </w:t>
      </w:r>
      <w:r>
        <w:rPr>
          <w:sz w:val="24"/>
        </w:rPr>
        <w:t xml:space="preserve">незалежності </w:t>
      </w:r>
      <w:r>
        <w:rPr>
          <w:spacing w:val="2"/>
          <w:sz w:val="24"/>
        </w:rPr>
        <w:t xml:space="preserve">та </w:t>
      </w:r>
      <w:r>
        <w:rPr>
          <w:sz w:val="24"/>
        </w:rPr>
        <w:t>неупередженості.</w:t>
      </w:r>
    </w:p>
    <w:p w14:paraId="402B2774" w14:textId="77777777" w:rsidR="008A4BE3" w:rsidRDefault="008F4A2C">
      <w:pPr>
        <w:pStyle w:val="a4"/>
        <w:numPr>
          <w:ilvl w:val="0"/>
          <w:numId w:val="1"/>
        </w:numPr>
        <w:tabs>
          <w:tab w:val="left" w:pos="1931"/>
        </w:tabs>
        <w:spacing w:line="242" w:lineRule="auto"/>
        <w:ind w:left="1080" w:right="126" w:firstLine="398"/>
        <w:rPr>
          <w:sz w:val="24"/>
        </w:rPr>
      </w:pPr>
      <w:r>
        <w:rPr>
          <w:sz w:val="24"/>
        </w:rPr>
        <w:t xml:space="preserve">Втрата незалежності </w:t>
      </w:r>
      <w:r>
        <w:rPr>
          <w:spacing w:val="2"/>
          <w:sz w:val="24"/>
        </w:rPr>
        <w:t xml:space="preserve">та </w:t>
      </w:r>
      <w:r>
        <w:rPr>
          <w:sz w:val="24"/>
        </w:rPr>
        <w:t xml:space="preserve">неупередженості при вчиненні нотаріальних </w:t>
      </w:r>
      <w:r>
        <w:rPr>
          <w:spacing w:val="-3"/>
          <w:sz w:val="24"/>
        </w:rPr>
        <w:t>дій</w:t>
      </w:r>
      <w:r>
        <w:rPr>
          <w:spacing w:val="-3"/>
          <w:sz w:val="24"/>
        </w:rPr>
        <w:t xml:space="preserve"> </w:t>
      </w:r>
      <w:r>
        <w:rPr>
          <w:spacing w:val="2"/>
          <w:sz w:val="24"/>
        </w:rPr>
        <w:t xml:space="preserve">та </w:t>
      </w:r>
      <w:r>
        <w:rPr>
          <w:sz w:val="24"/>
        </w:rPr>
        <w:t>виконанні інших обов’язків, покладених на нотаріуса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законом.</w:t>
      </w:r>
    </w:p>
    <w:p w14:paraId="52955479" w14:textId="77777777" w:rsidR="008A4BE3" w:rsidRDefault="008F4A2C">
      <w:pPr>
        <w:pStyle w:val="a4"/>
        <w:numPr>
          <w:ilvl w:val="0"/>
          <w:numId w:val="1"/>
        </w:numPr>
        <w:tabs>
          <w:tab w:val="left" w:pos="1931"/>
        </w:tabs>
        <w:spacing w:line="242" w:lineRule="auto"/>
        <w:ind w:left="1080" w:right="137" w:firstLine="398"/>
        <w:rPr>
          <w:sz w:val="24"/>
        </w:rPr>
      </w:pPr>
      <w:r>
        <w:rPr>
          <w:sz w:val="24"/>
        </w:rPr>
        <w:t xml:space="preserve">Недотримання права особи, що </w:t>
      </w:r>
      <w:r>
        <w:rPr>
          <w:spacing w:val="-3"/>
          <w:sz w:val="24"/>
        </w:rPr>
        <w:t xml:space="preserve">потребує </w:t>
      </w:r>
      <w:r>
        <w:rPr>
          <w:sz w:val="24"/>
        </w:rPr>
        <w:t>вчинення нотаріальної дії, на вільний вибір нотаріуса.</w:t>
      </w:r>
    </w:p>
    <w:p w14:paraId="45D67CCD" w14:textId="77777777" w:rsidR="008A4BE3" w:rsidRDefault="008F4A2C">
      <w:pPr>
        <w:pStyle w:val="a4"/>
        <w:numPr>
          <w:ilvl w:val="0"/>
          <w:numId w:val="1"/>
        </w:numPr>
        <w:tabs>
          <w:tab w:val="left" w:pos="1931"/>
        </w:tabs>
        <w:spacing w:line="271" w:lineRule="exact"/>
        <w:ind w:left="1930" w:hanging="453"/>
        <w:rPr>
          <w:sz w:val="24"/>
        </w:rPr>
      </w:pPr>
      <w:r>
        <w:rPr>
          <w:sz w:val="24"/>
        </w:rPr>
        <w:t>«Перехоплення клієнтів» і працівників в інших</w:t>
      </w:r>
      <w:r>
        <w:rPr>
          <w:spacing w:val="-2"/>
          <w:sz w:val="24"/>
        </w:rPr>
        <w:t xml:space="preserve"> </w:t>
      </w:r>
      <w:r>
        <w:rPr>
          <w:sz w:val="24"/>
        </w:rPr>
        <w:t>нотаріусів.</w:t>
      </w:r>
    </w:p>
    <w:p w14:paraId="507E8BF4" w14:textId="77777777" w:rsidR="008A4BE3" w:rsidRDefault="008F4A2C">
      <w:pPr>
        <w:pStyle w:val="a4"/>
        <w:numPr>
          <w:ilvl w:val="0"/>
          <w:numId w:val="1"/>
        </w:numPr>
        <w:tabs>
          <w:tab w:val="left" w:pos="1931"/>
          <w:tab w:val="left" w:pos="3632"/>
          <w:tab w:val="left" w:pos="4951"/>
          <w:tab w:val="left" w:pos="6179"/>
          <w:tab w:val="left" w:pos="6955"/>
          <w:tab w:val="left" w:pos="8475"/>
          <w:tab w:val="left" w:pos="9439"/>
          <w:tab w:val="left" w:pos="9846"/>
        </w:tabs>
        <w:spacing w:line="237" w:lineRule="auto"/>
        <w:ind w:left="1080" w:right="120" w:firstLine="398"/>
        <w:rPr>
          <w:sz w:val="24"/>
        </w:rPr>
      </w:pPr>
      <w:r>
        <w:rPr>
          <w:sz w:val="24"/>
        </w:rPr>
        <w:t>Пропонування</w:t>
      </w:r>
      <w:r>
        <w:rPr>
          <w:sz w:val="24"/>
        </w:rPr>
        <w:tab/>
      </w:r>
      <w:r>
        <w:rPr>
          <w:spacing w:val="-3"/>
          <w:sz w:val="24"/>
        </w:rPr>
        <w:t>комісійних</w:t>
      </w:r>
      <w:r>
        <w:rPr>
          <w:spacing w:val="-3"/>
          <w:sz w:val="24"/>
        </w:rPr>
        <w:tab/>
      </w:r>
      <w:r>
        <w:rPr>
          <w:spacing w:val="-4"/>
          <w:sz w:val="24"/>
        </w:rPr>
        <w:t>(будь-якої</w:t>
      </w:r>
      <w:r>
        <w:rPr>
          <w:spacing w:val="-4"/>
          <w:sz w:val="24"/>
        </w:rPr>
        <w:tab/>
      </w:r>
      <w:r>
        <w:rPr>
          <w:sz w:val="24"/>
        </w:rPr>
        <w:t>іншої</w:t>
      </w:r>
      <w:r>
        <w:rPr>
          <w:sz w:val="24"/>
        </w:rPr>
        <w:tab/>
        <w:t>винагороди),</w:t>
      </w:r>
      <w:r>
        <w:rPr>
          <w:sz w:val="24"/>
        </w:rPr>
        <w:tab/>
        <w:t>знижок</w:t>
      </w:r>
      <w:r>
        <w:rPr>
          <w:sz w:val="24"/>
        </w:rPr>
        <w:tab/>
        <w:t>за</w:t>
      </w:r>
      <w:r>
        <w:rPr>
          <w:sz w:val="24"/>
        </w:rPr>
        <w:tab/>
      </w:r>
      <w:r>
        <w:rPr>
          <w:spacing w:val="-4"/>
          <w:sz w:val="24"/>
        </w:rPr>
        <w:t xml:space="preserve">вчинення </w:t>
      </w:r>
      <w:r>
        <w:rPr>
          <w:sz w:val="24"/>
        </w:rPr>
        <w:t>нотаріальних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дій.</w:t>
      </w:r>
    </w:p>
    <w:p w14:paraId="21CBF46C" w14:textId="77777777" w:rsidR="008A4BE3" w:rsidRDefault="008F4A2C">
      <w:pPr>
        <w:pStyle w:val="a4"/>
        <w:numPr>
          <w:ilvl w:val="0"/>
          <w:numId w:val="1"/>
        </w:numPr>
        <w:tabs>
          <w:tab w:val="left" w:pos="1931"/>
        </w:tabs>
        <w:spacing w:line="275" w:lineRule="exact"/>
        <w:ind w:left="1930" w:hanging="453"/>
        <w:rPr>
          <w:sz w:val="24"/>
        </w:rPr>
      </w:pPr>
      <w:r>
        <w:rPr>
          <w:sz w:val="24"/>
        </w:rPr>
        <w:t>Несплата членських внесків до</w:t>
      </w:r>
      <w:r>
        <w:rPr>
          <w:spacing w:val="6"/>
          <w:sz w:val="24"/>
        </w:rPr>
        <w:t xml:space="preserve"> </w:t>
      </w:r>
      <w:r>
        <w:rPr>
          <w:spacing w:val="-11"/>
          <w:sz w:val="24"/>
        </w:rPr>
        <w:t>НПУ.</w:t>
      </w:r>
    </w:p>
    <w:p w14:paraId="286C927A" w14:textId="77777777" w:rsidR="008A4BE3" w:rsidRDefault="008F4A2C">
      <w:pPr>
        <w:pStyle w:val="a4"/>
        <w:numPr>
          <w:ilvl w:val="0"/>
          <w:numId w:val="1"/>
        </w:numPr>
        <w:tabs>
          <w:tab w:val="left" w:pos="1931"/>
          <w:tab w:val="left" w:pos="8045"/>
        </w:tabs>
        <w:spacing w:line="242" w:lineRule="auto"/>
        <w:ind w:left="1080" w:right="123" w:firstLine="398"/>
        <w:rPr>
          <w:sz w:val="24"/>
        </w:rPr>
      </w:pPr>
      <w:r>
        <w:rPr>
          <w:sz w:val="24"/>
        </w:rPr>
        <w:t xml:space="preserve">Перешкоджання,   затримка   або  </w:t>
      </w:r>
      <w:r>
        <w:rPr>
          <w:spacing w:val="12"/>
          <w:sz w:val="24"/>
        </w:rPr>
        <w:t xml:space="preserve"> </w:t>
      </w:r>
      <w:r>
        <w:rPr>
          <w:spacing w:val="-3"/>
          <w:sz w:val="24"/>
        </w:rPr>
        <w:t xml:space="preserve">блокування  </w:t>
      </w:r>
      <w:r>
        <w:rPr>
          <w:spacing w:val="12"/>
          <w:sz w:val="24"/>
        </w:rPr>
        <w:t xml:space="preserve"> </w:t>
      </w:r>
      <w:r>
        <w:rPr>
          <w:sz w:val="24"/>
        </w:rPr>
        <w:t>інспекцій</w:t>
      </w:r>
      <w:r>
        <w:rPr>
          <w:sz w:val="24"/>
        </w:rPr>
        <w:tab/>
        <w:t xml:space="preserve">і перевірок нотаріальної </w:t>
      </w:r>
      <w:r>
        <w:rPr>
          <w:spacing w:val="-3"/>
          <w:sz w:val="24"/>
        </w:rPr>
        <w:t xml:space="preserve">контори, </w:t>
      </w:r>
      <w:r>
        <w:rPr>
          <w:sz w:val="24"/>
        </w:rPr>
        <w:t xml:space="preserve">що здійснюються органами НПУ або іншими </w:t>
      </w:r>
      <w:r>
        <w:rPr>
          <w:spacing w:val="-3"/>
          <w:sz w:val="24"/>
        </w:rPr>
        <w:t>контролюючими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органами.</w:t>
      </w:r>
    </w:p>
    <w:p w14:paraId="683C117C" w14:textId="77777777" w:rsidR="008A4BE3" w:rsidRDefault="008F4A2C">
      <w:pPr>
        <w:pStyle w:val="a4"/>
        <w:numPr>
          <w:ilvl w:val="0"/>
          <w:numId w:val="1"/>
        </w:numPr>
        <w:tabs>
          <w:tab w:val="left" w:pos="1931"/>
        </w:tabs>
        <w:spacing w:line="271" w:lineRule="exact"/>
        <w:ind w:left="1930" w:hanging="453"/>
        <w:rPr>
          <w:sz w:val="24"/>
        </w:rPr>
      </w:pPr>
      <w:r>
        <w:rPr>
          <w:sz w:val="24"/>
        </w:rPr>
        <w:t xml:space="preserve">Невиконання рішень НПУ </w:t>
      </w:r>
      <w:r>
        <w:rPr>
          <w:spacing w:val="2"/>
          <w:sz w:val="24"/>
        </w:rPr>
        <w:t xml:space="preserve">та </w:t>
      </w:r>
      <w:r>
        <w:rPr>
          <w:spacing w:val="-3"/>
          <w:sz w:val="24"/>
        </w:rPr>
        <w:t>її</w:t>
      </w:r>
      <w:r>
        <w:rPr>
          <w:spacing w:val="-26"/>
          <w:sz w:val="24"/>
        </w:rPr>
        <w:t xml:space="preserve"> </w:t>
      </w:r>
      <w:r>
        <w:rPr>
          <w:sz w:val="24"/>
        </w:rPr>
        <w:t>органів.</w:t>
      </w:r>
    </w:p>
    <w:p w14:paraId="6377A09B" w14:textId="77777777" w:rsidR="008A4BE3" w:rsidRDefault="008F4A2C">
      <w:pPr>
        <w:pStyle w:val="a4"/>
        <w:numPr>
          <w:ilvl w:val="0"/>
          <w:numId w:val="1"/>
        </w:numPr>
        <w:tabs>
          <w:tab w:val="left" w:pos="1931"/>
        </w:tabs>
        <w:spacing w:line="275" w:lineRule="exact"/>
        <w:ind w:left="1930" w:hanging="453"/>
        <w:rPr>
          <w:sz w:val="24"/>
        </w:rPr>
      </w:pPr>
      <w:r>
        <w:rPr>
          <w:sz w:val="24"/>
        </w:rPr>
        <w:t>Реклама, що заборонена цим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Кодексом.</w:t>
      </w:r>
    </w:p>
    <w:p w14:paraId="7F593CFC" w14:textId="77777777" w:rsidR="008A4BE3" w:rsidRDefault="008F4A2C">
      <w:pPr>
        <w:pStyle w:val="a4"/>
        <w:numPr>
          <w:ilvl w:val="0"/>
          <w:numId w:val="1"/>
        </w:numPr>
        <w:tabs>
          <w:tab w:val="left" w:pos="1931"/>
        </w:tabs>
        <w:spacing w:line="275" w:lineRule="exact"/>
        <w:ind w:left="1930" w:hanging="453"/>
        <w:rPr>
          <w:sz w:val="24"/>
        </w:rPr>
      </w:pPr>
      <w:r>
        <w:rPr>
          <w:sz w:val="24"/>
        </w:rPr>
        <w:t>Недотримання обов'язків постійного підвищення професійного рівня</w:t>
      </w:r>
      <w:r>
        <w:rPr>
          <w:spacing w:val="44"/>
          <w:sz w:val="24"/>
        </w:rPr>
        <w:t xml:space="preserve"> </w:t>
      </w:r>
      <w:r>
        <w:rPr>
          <w:sz w:val="24"/>
        </w:rPr>
        <w:t>нотаріуса.</w:t>
      </w:r>
    </w:p>
    <w:p w14:paraId="1D859838" w14:textId="77777777" w:rsidR="008A4BE3" w:rsidRDefault="008A4BE3">
      <w:pPr>
        <w:pStyle w:val="a3"/>
        <w:spacing w:before="8"/>
        <w:ind w:left="0" w:firstLine="0"/>
        <w:rPr>
          <w:sz w:val="23"/>
        </w:rPr>
      </w:pPr>
    </w:p>
    <w:p w14:paraId="292D5BCF" w14:textId="77777777" w:rsidR="008A4BE3" w:rsidRDefault="008F4A2C">
      <w:pPr>
        <w:pStyle w:val="1"/>
        <w:numPr>
          <w:ilvl w:val="1"/>
          <w:numId w:val="2"/>
        </w:numPr>
        <w:tabs>
          <w:tab w:val="left" w:pos="1503"/>
        </w:tabs>
        <w:ind w:left="1502" w:hanging="423"/>
        <w:jc w:val="left"/>
      </w:pPr>
      <w:r>
        <w:t>Класифікація</w:t>
      </w:r>
      <w:r>
        <w:rPr>
          <w:spacing w:val="-4"/>
        </w:rPr>
        <w:t xml:space="preserve"> </w:t>
      </w:r>
      <w:r>
        <w:t>порушень</w:t>
      </w:r>
    </w:p>
    <w:p w14:paraId="4C27E845" w14:textId="77777777" w:rsidR="008A4BE3" w:rsidRDefault="008A4BE3">
      <w:pPr>
        <w:pStyle w:val="a3"/>
        <w:spacing w:before="7"/>
        <w:ind w:left="0" w:firstLine="0"/>
        <w:rPr>
          <w:b/>
          <w:sz w:val="23"/>
        </w:rPr>
      </w:pPr>
    </w:p>
    <w:p w14:paraId="32067144" w14:textId="77777777" w:rsidR="008A4BE3" w:rsidRDefault="008F4A2C">
      <w:pPr>
        <w:pStyle w:val="a3"/>
        <w:spacing w:before="1" w:line="242" w:lineRule="auto"/>
        <w:ind w:left="1478" w:right="618" w:firstLine="0"/>
      </w:pPr>
      <w:r>
        <w:t xml:space="preserve">Порушення можуть </w:t>
      </w:r>
      <w:r>
        <w:t>бути незначними, серйозними або особливо серйозними. Незначні порушення тягнуть за собою зауваження.</w:t>
      </w:r>
    </w:p>
    <w:p w14:paraId="3C33FB25" w14:textId="77777777" w:rsidR="008A4BE3" w:rsidRDefault="008F4A2C">
      <w:pPr>
        <w:pStyle w:val="a3"/>
        <w:spacing w:line="242" w:lineRule="auto"/>
        <w:ind w:left="1478" w:firstLine="0"/>
      </w:pPr>
      <w:r>
        <w:t>Внаслідок серйозних порушень застосовується захід впливу у вигляді попередження. Особливо серйозні порушення тягнуть за собою направлення НПУ подання на ро</w:t>
      </w:r>
      <w:r>
        <w:t>згляд</w:t>
      </w:r>
    </w:p>
    <w:p w14:paraId="3136922F" w14:textId="77777777" w:rsidR="008A4BE3" w:rsidRDefault="008F4A2C">
      <w:pPr>
        <w:pStyle w:val="a3"/>
        <w:spacing w:line="242" w:lineRule="auto"/>
        <w:ind w:firstLine="0"/>
      </w:pPr>
      <w:r>
        <w:t>Вищої кваліфікаційної комісії нотаріату про анулювання свідоцтва про право на заняття нотаріальною діяльністю.</w:t>
      </w:r>
    </w:p>
    <w:p w14:paraId="1592E374" w14:textId="77777777" w:rsidR="008A4BE3" w:rsidRDefault="008F4A2C">
      <w:pPr>
        <w:pStyle w:val="a3"/>
        <w:spacing w:line="242" w:lineRule="auto"/>
        <w:ind w:right="618"/>
      </w:pPr>
      <w:r>
        <w:t>Віднесення порушень до незначних, серйозних або особливо серйозних здійснюється Радою НПУ.</w:t>
      </w:r>
    </w:p>
    <w:p w14:paraId="3F2C8C78" w14:textId="77777777" w:rsidR="008A4BE3" w:rsidRDefault="008A4BE3">
      <w:pPr>
        <w:pStyle w:val="a3"/>
        <w:spacing w:before="8"/>
        <w:ind w:left="0" w:firstLine="0"/>
        <w:rPr>
          <w:sz w:val="22"/>
        </w:rPr>
      </w:pPr>
    </w:p>
    <w:p w14:paraId="2B159B55" w14:textId="77777777" w:rsidR="008A4BE3" w:rsidRDefault="008F4A2C">
      <w:pPr>
        <w:pStyle w:val="1"/>
        <w:ind w:left="1478" w:firstLine="0"/>
      </w:pPr>
      <w:r>
        <w:t>5.3 Регулювання процесу застосування заходів впливу</w:t>
      </w:r>
    </w:p>
    <w:p w14:paraId="76F4C725" w14:textId="77777777" w:rsidR="008A4BE3" w:rsidRDefault="008A4BE3">
      <w:pPr>
        <w:pStyle w:val="a3"/>
        <w:spacing w:before="10"/>
        <w:ind w:left="0" w:firstLine="0"/>
        <w:rPr>
          <w:b/>
          <w:sz w:val="23"/>
        </w:rPr>
      </w:pPr>
    </w:p>
    <w:p w14:paraId="2788CA48" w14:textId="77777777" w:rsidR="008A4BE3" w:rsidRDefault="008F4A2C">
      <w:pPr>
        <w:pStyle w:val="a3"/>
        <w:spacing w:line="237" w:lineRule="auto"/>
      </w:pPr>
      <w:r>
        <w:t>Порядок застосування заходів впливу (санкцій) до нотаріусів за порушення правил професійної етики встановлюєтьс</w:t>
      </w:r>
      <w:r>
        <w:t>я НПУ.</w:t>
      </w:r>
    </w:p>
    <w:p w14:paraId="45C4FF1A" w14:textId="77777777" w:rsidR="008A4BE3" w:rsidRDefault="008A4BE3">
      <w:pPr>
        <w:pStyle w:val="a3"/>
        <w:ind w:left="0" w:firstLine="0"/>
        <w:rPr>
          <w:sz w:val="26"/>
        </w:rPr>
      </w:pPr>
    </w:p>
    <w:sectPr w:rsidR="008A4BE3">
      <w:pgSz w:w="11910" w:h="16840"/>
      <w:pgMar w:top="1580" w:right="620" w:bottom="280" w:left="3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832B9"/>
    <w:multiLevelType w:val="hybridMultilevel"/>
    <w:tmpl w:val="3B8CF544"/>
    <w:lvl w:ilvl="0" w:tplc="D068E182">
      <w:start w:val="5"/>
      <w:numFmt w:val="decimal"/>
      <w:lvlText w:val="%1"/>
      <w:lvlJc w:val="left"/>
      <w:pPr>
        <w:ind w:left="1900" w:hanging="422"/>
        <w:jc w:val="left"/>
      </w:pPr>
      <w:rPr>
        <w:rFonts w:hint="default"/>
        <w:lang w:val="uk-UA" w:eastAsia="uk-UA" w:bidi="uk-UA"/>
      </w:rPr>
    </w:lvl>
    <w:lvl w:ilvl="1" w:tplc="BB7C3CD0">
      <w:start w:val="1"/>
      <w:numFmt w:val="decimal"/>
      <w:lvlText w:val="%1.%2."/>
      <w:lvlJc w:val="left"/>
      <w:pPr>
        <w:ind w:left="1900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uk-UA" w:bidi="uk-UA"/>
      </w:rPr>
    </w:lvl>
    <w:lvl w:ilvl="2" w:tplc="5D202C6C">
      <w:start w:val="1"/>
      <w:numFmt w:val="decimal"/>
      <w:lvlText w:val="%1.%2.%3."/>
      <w:lvlJc w:val="left"/>
      <w:pPr>
        <w:ind w:left="1080" w:hanging="54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uk-UA" w:eastAsia="uk-UA" w:bidi="uk-UA"/>
      </w:rPr>
    </w:lvl>
    <w:lvl w:ilvl="3" w:tplc="90CA0306">
      <w:numFmt w:val="bullet"/>
      <w:lvlText w:val="•"/>
      <w:lvlJc w:val="left"/>
      <w:pPr>
        <w:ind w:left="3905" w:hanging="542"/>
      </w:pPr>
      <w:rPr>
        <w:rFonts w:hint="default"/>
        <w:lang w:val="uk-UA" w:eastAsia="uk-UA" w:bidi="uk-UA"/>
      </w:rPr>
    </w:lvl>
    <w:lvl w:ilvl="4" w:tplc="3692FD1A">
      <w:numFmt w:val="bullet"/>
      <w:lvlText w:val="•"/>
      <w:lvlJc w:val="left"/>
      <w:pPr>
        <w:ind w:left="4908" w:hanging="542"/>
      </w:pPr>
      <w:rPr>
        <w:rFonts w:hint="default"/>
        <w:lang w:val="uk-UA" w:eastAsia="uk-UA" w:bidi="uk-UA"/>
      </w:rPr>
    </w:lvl>
    <w:lvl w:ilvl="5" w:tplc="75B2C152">
      <w:numFmt w:val="bullet"/>
      <w:lvlText w:val="•"/>
      <w:lvlJc w:val="left"/>
      <w:pPr>
        <w:ind w:left="5910" w:hanging="542"/>
      </w:pPr>
      <w:rPr>
        <w:rFonts w:hint="default"/>
        <w:lang w:val="uk-UA" w:eastAsia="uk-UA" w:bidi="uk-UA"/>
      </w:rPr>
    </w:lvl>
    <w:lvl w:ilvl="6" w:tplc="F1B67572">
      <w:numFmt w:val="bullet"/>
      <w:lvlText w:val="•"/>
      <w:lvlJc w:val="left"/>
      <w:pPr>
        <w:ind w:left="6913" w:hanging="542"/>
      </w:pPr>
      <w:rPr>
        <w:rFonts w:hint="default"/>
        <w:lang w:val="uk-UA" w:eastAsia="uk-UA" w:bidi="uk-UA"/>
      </w:rPr>
    </w:lvl>
    <w:lvl w:ilvl="7" w:tplc="266EB030">
      <w:numFmt w:val="bullet"/>
      <w:lvlText w:val="•"/>
      <w:lvlJc w:val="left"/>
      <w:pPr>
        <w:ind w:left="7916" w:hanging="542"/>
      </w:pPr>
      <w:rPr>
        <w:rFonts w:hint="default"/>
        <w:lang w:val="uk-UA" w:eastAsia="uk-UA" w:bidi="uk-UA"/>
      </w:rPr>
    </w:lvl>
    <w:lvl w:ilvl="8" w:tplc="94EA7C56">
      <w:numFmt w:val="bullet"/>
      <w:lvlText w:val="•"/>
      <w:lvlJc w:val="left"/>
      <w:pPr>
        <w:ind w:left="8918" w:hanging="542"/>
      </w:pPr>
      <w:rPr>
        <w:rFonts w:hint="default"/>
        <w:lang w:val="uk-UA" w:eastAsia="uk-UA" w:bidi="uk-UA"/>
      </w:rPr>
    </w:lvl>
  </w:abstractNum>
  <w:abstractNum w:abstractNumId="1" w15:restartNumberingAfterBreak="0">
    <w:nsid w:val="29C470B7"/>
    <w:multiLevelType w:val="hybridMultilevel"/>
    <w:tmpl w:val="DAEAEB38"/>
    <w:lvl w:ilvl="0" w:tplc="840058CC">
      <w:start w:val="4"/>
      <w:numFmt w:val="decimal"/>
      <w:lvlText w:val="%1"/>
      <w:lvlJc w:val="left"/>
      <w:pPr>
        <w:ind w:left="1900" w:hanging="422"/>
        <w:jc w:val="left"/>
      </w:pPr>
      <w:rPr>
        <w:rFonts w:hint="default"/>
        <w:lang w:val="uk-UA" w:eastAsia="uk-UA" w:bidi="uk-UA"/>
      </w:rPr>
    </w:lvl>
    <w:lvl w:ilvl="1" w:tplc="E94EF7F0">
      <w:start w:val="1"/>
      <w:numFmt w:val="decimal"/>
      <w:lvlText w:val="%1.%2."/>
      <w:lvlJc w:val="left"/>
      <w:pPr>
        <w:ind w:left="1900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uk-UA" w:bidi="uk-UA"/>
      </w:rPr>
    </w:lvl>
    <w:lvl w:ilvl="2" w:tplc="39BC5D0E">
      <w:start w:val="1"/>
      <w:numFmt w:val="decimal"/>
      <w:lvlText w:val="%1.%2.%3."/>
      <w:lvlJc w:val="left"/>
      <w:pPr>
        <w:ind w:left="1080" w:hanging="54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uk-UA" w:eastAsia="uk-UA" w:bidi="uk-UA"/>
      </w:rPr>
    </w:lvl>
    <w:lvl w:ilvl="3" w:tplc="552CFD14">
      <w:numFmt w:val="bullet"/>
      <w:lvlText w:val="•"/>
      <w:lvlJc w:val="left"/>
      <w:pPr>
        <w:ind w:left="3905" w:hanging="542"/>
      </w:pPr>
      <w:rPr>
        <w:rFonts w:hint="default"/>
        <w:lang w:val="uk-UA" w:eastAsia="uk-UA" w:bidi="uk-UA"/>
      </w:rPr>
    </w:lvl>
    <w:lvl w:ilvl="4" w:tplc="73D2A1D4">
      <w:numFmt w:val="bullet"/>
      <w:lvlText w:val="•"/>
      <w:lvlJc w:val="left"/>
      <w:pPr>
        <w:ind w:left="4908" w:hanging="542"/>
      </w:pPr>
      <w:rPr>
        <w:rFonts w:hint="default"/>
        <w:lang w:val="uk-UA" w:eastAsia="uk-UA" w:bidi="uk-UA"/>
      </w:rPr>
    </w:lvl>
    <w:lvl w:ilvl="5" w:tplc="B5A4C58C">
      <w:numFmt w:val="bullet"/>
      <w:lvlText w:val="•"/>
      <w:lvlJc w:val="left"/>
      <w:pPr>
        <w:ind w:left="5910" w:hanging="542"/>
      </w:pPr>
      <w:rPr>
        <w:rFonts w:hint="default"/>
        <w:lang w:val="uk-UA" w:eastAsia="uk-UA" w:bidi="uk-UA"/>
      </w:rPr>
    </w:lvl>
    <w:lvl w:ilvl="6" w:tplc="4468D0B6">
      <w:numFmt w:val="bullet"/>
      <w:lvlText w:val="•"/>
      <w:lvlJc w:val="left"/>
      <w:pPr>
        <w:ind w:left="6913" w:hanging="542"/>
      </w:pPr>
      <w:rPr>
        <w:rFonts w:hint="default"/>
        <w:lang w:val="uk-UA" w:eastAsia="uk-UA" w:bidi="uk-UA"/>
      </w:rPr>
    </w:lvl>
    <w:lvl w:ilvl="7" w:tplc="6A40908E">
      <w:numFmt w:val="bullet"/>
      <w:lvlText w:val="•"/>
      <w:lvlJc w:val="left"/>
      <w:pPr>
        <w:ind w:left="7916" w:hanging="542"/>
      </w:pPr>
      <w:rPr>
        <w:rFonts w:hint="default"/>
        <w:lang w:val="uk-UA" w:eastAsia="uk-UA" w:bidi="uk-UA"/>
      </w:rPr>
    </w:lvl>
    <w:lvl w:ilvl="8" w:tplc="291698F2">
      <w:numFmt w:val="bullet"/>
      <w:lvlText w:val="•"/>
      <w:lvlJc w:val="left"/>
      <w:pPr>
        <w:ind w:left="8918" w:hanging="542"/>
      </w:pPr>
      <w:rPr>
        <w:rFonts w:hint="default"/>
        <w:lang w:val="uk-UA" w:eastAsia="uk-UA" w:bidi="uk-UA"/>
      </w:rPr>
    </w:lvl>
  </w:abstractNum>
  <w:abstractNum w:abstractNumId="2" w15:restartNumberingAfterBreak="0">
    <w:nsid w:val="3EA6243A"/>
    <w:multiLevelType w:val="hybridMultilevel"/>
    <w:tmpl w:val="0FEC3F3C"/>
    <w:lvl w:ilvl="0" w:tplc="5D503160">
      <w:numFmt w:val="bullet"/>
      <w:lvlText w:val=""/>
      <w:lvlJc w:val="left"/>
      <w:pPr>
        <w:ind w:left="1080" w:hanging="145"/>
      </w:pPr>
      <w:rPr>
        <w:rFonts w:ascii="Symbol" w:eastAsia="Symbol" w:hAnsi="Symbol" w:cs="Symbol" w:hint="default"/>
        <w:w w:val="100"/>
        <w:sz w:val="24"/>
        <w:szCs w:val="24"/>
        <w:lang w:val="uk-UA" w:eastAsia="uk-UA" w:bidi="uk-UA"/>
      </w:rPr>
    </w:lvl>
    <w:lvl w:ilvl="1" w:tplc="A10CC4E0">
      <w:numFmt w:val="bullet"/>
      <w:lvlText w:val="•"/>
      <w:lvlJc w:val="left"/>
      <w:pPr>
        <w:ind w:left="1080" w:hanging="169"/>
      </w:pPr>
      <w:rPr>
        <w:rFonts w:hint="default"/>
        <w:w w:val="99"/>
        <w:lang w:val="uk-UA" w:eastAsia="uk-UA" w:bidi="uk-UA"/>
      </w:rPr>
    </w:lvl>
    <w:lvl w:ilvl="2" w:tplc="5F42EBB0">
      <w:numFmt w:val="bullet"/>
      <w:lvlText w:val="•"/>
      <w:lvlJc w:val="left"/>
      <w:pPr>
        <w:ind w:left="3048" w:hanging="169"/>
      </w:pPr>
      <w:rPr>
        <w:rFonts w:hint="default"/>
        <w:lang w:val="uk-UA" w:eastAsia="uk-UA" w:bidi="uk-UA"/>
      </w:rPr>
    </w:lvl>
    <w:lvl w:ilvl="3" w:tplc="7618DC5C">
      <w:numFmt w:val="bullet"/>
      <w:lvlText w:val="•"/>
      <w:lvlJc w:val="left"/>
      <w:pPr>
        <w:ind w:left="4033" w:hanging="169"/>
      </w:pPr>
      <w:rPr>
        <w:rFonts w:hint="default"/>
        <w:lang w:val="uk-UA" w:eastAsia="uk-UA" w:bidi="uk-UA"/>
      </w:rPr>
    </w:lvl>
    <w:lvl w:ilvl="4" w:tplc="77AEE662">
      <w:numFmt w:val="bullet"/>
      <w:lvlText w:val="•"/>
      <w:lvlJc w:val="left"/>
      <w:pPr>
        <w:ind w:left="5017" w:hanging="169"/>
      </w:pPr>
      <w:rPr>
        <w:rFonts w:hint="default"/>
        <w:lang w:val="uk-UA" w:eastAsia="uk-UA" w:bidi="uk-UA"/>
      </w:rPr>
    </w:lvl>
    <w:lvl w:ilvl="5" w:tplc="CDF0FF8E">
      <w:numFmt w:val="bullet"/>
      <w:lvlText w:val="•"/>
      <w:lvlJc w:val="left"/>
      <w:pPr>
        <w:ind w:left="6002" w:hanging="169"/>
      </w:pPr>
      <w:rPr>
        <w:rFonts w:hint="default"/>
        <w:lang w:val="uk-UA" w:eastAsia="uk-UA" w:bidi="uk-UA"/>
      </w:rPr>
    </w:lvl>
    <w:lvl w:ilvl="6" w:tplc="B8EA8F90">
      <w:numFmt w:val="bullet"/>
      <w:lvlText w:val="•"/>
      <w:lvlJc w:val="left"/>
      <w:pPr>
        <w:ind w:left="6986" w:hanging="169"/>
      </w:pPr>
      <w:rPr>
        <w:rFonts w:hint="default"/>
        <w:lang w:val="uk-UA" w:eastAsia="uk-UA" w:bidi="uk-UA"/>
      </w:rPr>
    </w:lvl>
    <w:lvl w:ilvl="7" w:tplc="18B41430">
      <w:numFmt w:val="bullet"/>
      <w:lvlText w:val="•"/>
      <w:lvlJc w:val="left"/>
      <w:pPr>
        <w:ind w:left="7970" w:hanging="169"/>
      </w:pPr>
      <w:rPr>
        <w:rFonts w:hint="default"/>
        <w:lang w:val="uk-UA" w:eastAsia="uk-UA" w:bidi="uk-UA"/>
      </w:rPr>
    </w:lvl>
    <w:lvl w:ilvl="8" w:tplc="F67ED656">
      <w:numFmt w:val="bullet"/>
      <w:lvlText w:val="•"/>
      <w:lvlJc w:val="left"/>
      <w:pPr>
        <w:ind w:left="8955" w:hanging="169"/>
      </w:pPr>
      <w:rPr>
        <w:rFonts w:hint="default"/>
        <w:lang w:val="uk-UA" w:eastAsia="uk-UA" w:bidi="uk-UA"/>
      </w:rPr>
    </w:lvl>
  </w:abstractNum>
  <w:abstractNum w:abstractNumId="3" w15:restartNumberingAfterBreak="0">
    <w:nsid w:val="572D1247"/>
    <w:multiLevelType w:val="hybridMultilevel"/>
    <w:tmpl w:val="9F867A34"/>
    <w:lvl w:ilvl="0" w:tplc="B792DDE0">
      <w:start w:val="1"/>
      <w:numFmt w:val="decimal"/>
      <w:lvlText w:val="%1."/>
      <w:lvlJc w:val="left"/>
      <w:pPr>
        <w:ind w:left="1849" w:hanging="341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uk-UA" w:eastAsia="uk-UA" w:bidi="uk-UA"/>
      </w:rPr>
    </w:lvl>
    <w:lvl w:ilvl="1" w:tplc="6298CE52">
      <w:numFmt w:val="bullet"/>
      <w:lvlText w:val="•"/>
      <w:lvlJc w:val="left"/>
      <w:pPr>
        <w:ind w:left="2748" w:hanging="341"/>
      </w:pPr>
      <w:rPr>
        <w:rFonts w:hint="default"/>
        <w:lang w:val="uk-UA" w:eastAsia="uk-UA" w:bidi="uk-UA"/>
      </w:rPr>
    </w:lvl>
    <w:lvl w:ilvl="2" w:tplc="945279B2">
      <w:numFmt w:val="bullet"/>
      <w:lvlText w:val="•"/>
      <w:lvlJc w:val="left"/>
      <w:pPr>
        <w:ind w:left="3656" w:hanging="341"/>
      </w:pPr>
      <w:rPr>
        <w:rFonts w:hint="default"/>
        <w:lang w:val="uk-UA" w:eastAsia="uk-UA" w:bidi="uk-UA"/>
      </w:rPr>
    </w:lvl>
    <w:lvl w:ilvl="3" w:tplc="2C10E772">
      <w:numFmt w:val="bullet"/>
      <w:lvlText w:val="•"/>
      <w:lvlJc w:val="left"/>
      <w:pPr>
        <w:ind w:left="4565" w:hanging="341"/>
      </w:pPr>
      <w:rPr>
        <w:rFonts w:hint="default"/>
        <w:lang w:val="uk-UA" w:eastAsia="uk-UA" w:bidi="uk-UA"/>
      </w:rPr>
    </w:lvl>
    <w:lvl w:ilvl="4" w:tplc="9348ABD0">
      <w:numFmt w:val="bullet"/>
      <w:lvlText w:val="•"/>
      <w:lvlJc w:val="left"/>
      <w:pPr>
        <w:ind w:left="5473" w:hanging="341"/>
      </w:pPr>
      <w:rPr>
        <w:rFonts w:hint="default"/>
        <w:lang w:val="uk-UA" w:eastAsia="uk-UA" w:bidi="uk-UA"/>
      </w:rPr>
    </w:lvl>
    <w:lvl w:ilvl="5" w:tplc="DEDAF18C">
      <w:numFmt w:val="bullet"/>
      <w:lvlText w:val="•"/>
      <w:lvlJc w:val="left"/>
      <w:pPr>
        <w:ind w:left="6382" w:hanging="341"/>
      </w:pPr>
      <w:rPr>
        <w:rFonts w:hint="default"/>
        <w:lang w:val="uk-UA" w:eastAsia="uk-UA" w:bidi="uk-UA"/>
      </w:rPr>
    </w:lvl>
    <w:lvl w:ilvl="6" w:tplc="4412B46A">
      <w:numFmt w:val="bullet"/>
      <w:lvlText w:val="•"/>
      <w:lvlJc w:val="left"/>
      <w:pPr>
        <w:ind w:left="7290" w:hanging="341"/>
      </w:pPr>
      <w:rPr>
        <w:rFonts w:hint="default"/>
        <w:lang w:val="uk-UA" w:eastAsia="uk-UA" w:bidi="uk-UA"/>
      </w:rPr>
    </w:lvl>
    <w:lvl w:ilvl="7" w:tplc="E77296D8">
      <w:numFmt w:val="bullet"/>
      <w:lvlText w:val="•"/>
      <w:lvlJc w:val="left"/>
      <w:pPr>
        <w:ind w:left="8198" w:hanging="341"/>
      </w:pPr>
      <w:rPr>
        <w:rFonts w:hint="default"/>
        <w:lang w:val="uk-UA" w:eastAsia="uk-UA" w:bidi="uk-UA"/>
      </w:rPr>
    </w:lvl>
    <w:lvl w:ilvl="8" w:tplc="78FA814E">
      <w:numFmt w:val="bullet"/>
      <w:lvlText w:val="•"/>
      <w:lvlJc w:val="left"/>
      <w:pPr>
        <w:ind w:left="9107" w:hanging="341"/>
      </w:pPr>
      <w:rPr>
        <w:rFonts w:hint="default"/>
        <w:lang w:val="uk-UA" w:eastAsia="uk-UA" w:bidi="uk-UA"/>
      </w:rPr>
    </w:lvl>
  </w:abstractNum>
  <w:abstractNum w:abstractNumId="4" w15:restartNumberingAfterBreak="0">
    <w:nsid w:val="60A84B04"/>
    <w:multiLevelType w:val="hybridMultilevel"/>
    <w:tmpl w:val="4C804D98"/>
    <w:lvl w:ilvl="0" w:tplc="113A2D02">
      <w:start w:val="2"/>
      <w:numFmt w:val="decimal"/>
      <w:lvlText w:val="%1"/>
      <w:lvlJc w:val="left"/>
      <w:pPr>
        <w:ind w:left="1900" w:hanging="422"/>
        <w:jc w:val="left"/>
      </w:pPr>
      <w:rPr>
        <w:rFonts w:hint="default"/>
        <w:lang w:val="uk-UA" w:eastAsia="uk-UA" w:bidi="uk-UA"/>
      </w:rPr>
    </w:lvl>
    <w:lvl w:ilvl="1" w:tplc="F6C47EC0">
      <w:start w:val="3"/>
      <w:numFmt w:val="decimal"/>
      <w:lvlText w:val="%1.%2."/>
      <w:lvlJc w:val="left"/>
      <w:pPr>
        <w:ind w:left="1900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uk-UA" w:bidi="uk-UA"/>
      </w:rPr>
    </w:lvl>
    <w:lvl w:ilvl="2" w:tplc="F1562CF0">
      <w:numFmt w:val="bullet"/>
      <w:lvlText w:val="•"/>
      <w:lvlJc w:val="left"/>
      <w:pPr>
        <w:ind w:left="4700" w:hanging="422"/>
      </w:pPr>
      <w:rPr>
        <w:rFonts w:hint="default"/>
        <w:lang w:val="uk-UA" w:eastAsia="uk-UA" w:bidi="uk-UA"/>
      </w:rPr>
    </w:lvl>
    <w:lvl w:ilvl="3" w:tplc="74E4D892">
      <w:numFmt w:val="bullet"/>
      <w:lvlText w:val="•"/>
      <w:lvlJc w:val="left"/>
      <w:pPr>
        <w:ind w:left="5478" w:hanging="422"/>
      </w:pPr>
      <w:rPr>
        <w:rFonts w:hint="default"/>
        <w:lang w:val="uk-UA" w:eastAsia="uk-UA" w:bidi="uk-UA"/>
      </w:rPr>
    </w:lvl>
    <w:lvl w:ilvl="4" w:tplc="17486840">
      <w:numFmt w:val="bullet"/>
      <w:lvlText w:val="•"/>
      <w:lvlJc w:val="left"/>
      <w:pPr>
        <w:ind w:left="6256" w:hanging="422"/>
      </w:pPr>
      <w:rPr>
        <w:rFonts w:hint="default"/>
        <w:lang w:val="uk-UA" w:eastAsia="uk-UA" w:bidi="uk-UA"/>
      </w:rPr>
    </w:lvl>
    <w:lvl w:ilvl="5" w:tplc="FEF0F26E">
      <w:numFmt w:val="bullet"/>
      <w:lvlText w:val="•"/>
      <w:lvlJc w:val="left"/>
      <w:pPr>
        <w:ind w:left="7034" w:hanging="422"/>
      </w:pPr>
      <w:rPr>
        <w:rFonts w:hint="default"/>
        <w:lang w:val="uk-UA" w:eastAsia="uk-UA" w:bidi="uk-UA"/>
      </w:rPr>
    </w:lvl>
    <w:lvl w:ilvl="6" w:tplc="FFDE6C02">
      <w:numFmt w:val="bullet"/>
      <w:lvlText w:val="•"/>
      <w:lvlJc w:val="left"/>
      <w:pPr>
        <w:ind w:left="7812" w:hanging="422"/>
      </w:pPr>
      <w:rPr>
        <w:rFonts w:hint="default"/>
        <w:lang w:val="uk-UA" w:eastAsia="uk-UA" w:bidi="uk-UA"/>
      </w:rPr>
    </w:lvl>
    <w:lvl w:ilvl="7" w:tplc="1FAEBD5A">
      <w:numFmt w:val="bullet"/>
      <w:lvlText w:val="•"/>
      <w:lvlJc w:val="left"/>
      <w:pPr>
        <w:ind w:left="8590" w:hanging="422"/>
      </w:pPr>
      <w:rPr>
        <w:rFonts w:hint="default"/>
        <w:lang w:val="uk-UA" w:eastAsia="uk-UA" w:bidi="uk-UA"/>
      </w:rPr>
    </w:lvl>
    <w:lvl w:ilvl="8" w:tplc="C30880AC">
      <w:numFmt w:val="bullet"/>
      <w:lvlText w:val="•"/>
      <w:lvlJc w:val="left"/>
      <w:pPr>
        <w:ind w:left="9368" w:hanging="422"/>
      </w:pPr>
      <w:rPr>
        <w:rFonts w:hint="default"/>
        <w:lang w:val="uk-UA" w:eastAsia="uk-UA" w:bidi="uk-UA"/>
      </w:rPr>
    </w:lvl>
  </w:abstractNum>
  <w:abstractNum w:abstractNumId="5" w15:restartNumberingAfterBreak="0">
    <w:nsid w:val="7CB6250B"/>
    <w:multiLevelType w:val="hybridMultilevel"/>
    <w:tmpl w:val="BB343DFA"/>
    <w:lvl w:ilvl="0" w:tplc="FD184F0E">
      <w:start w:val="3"/>
      <w:numFmt w:val="decimal"/>
      <w:lvlText w:val="%1"/>
      <w:lvlJc w:val="left"/>
      <w:pPr>
        <w:ind w:left="1900" w:hanging="422"/>
        <w:jc w:val="left"/>
      </w:pPr>
      <w:rPr>
        <w:rFonts w:hint="default"/>
        <w:lang w:val="uk-UA" w:eastAsia="uk-UA" w:bidi="uk-UA"/>
      </w:rPr>
    </w:lvl>
    <w:lvl w:ilvl="1" w:tplc="1AC2C39C">
      <w:start w:val="1"/>
      <w:numFmt w:val="decimal"/>
      <w:lvlText w:val="%1.%2."/>
      <w:lvlJc w:val="left"/>
      <w:pPr>
        <w:ind w:left="1900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uk-UA" w:bidi="uk-UA"/>
      </w:rPr>
    </w:lvl>
    <w:lvl w:ilvl="2" w:tplc="C65406F6">
      <w:start w:val="1"/>
      <w:numFmt w:val="decimal"/>
      <w:lvlText w:val="%1.%2.%3."/>
      <w:lvlJc w:val="left"/>
      <w:pPr>
        <w:ind w:left="2082" w:hanging="6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uk-UA" w:bidi="uk-UA"/>
      </w:rPr>
    </w:lvl>
    <w:lvl w:ilvl="3" w:tplc="66F2BF22">
      <w:numFmt w:val="bullet"/>
      <w:lvlText w:val="•"/>
      <w:lvlJc w:val="left"/>
      <w:pPr>
        <w:ind w:left="3185" w:hanging="604"/>
      </w:pPr>
      <w:rPr>
        <w:rFonts w:hint="default"/>
        <w:lang w:val="uk-UA" w:eastAsia="uk-UA" w:bidi="uk-UA"/>
      </w:rPr>
    </w:lvl>
    <w:lvl w:ilvl="4" w:tplc="1324B388">
      <w:numFmt w:val="bullet"/>
      <w:lvlText w:val="•"/>
      <w:lvlJc w:val="left"/>
      <w:pPr>
        <w:ind w:left="4291" w:hanging="604"/>
      </w:pPr>
      <w:rPr>
        <w:rFonts w:hint="default"/>
        <w:lang w:val="uk-UA" w:eastAsia="uk-UA" w:bidi="uk-UA"/>
      </w:rPr>
    </w:lvl>
    <w:lvl w:ilvl="5" w:tplc="E4182DAC">
      <w:numFmt w:val="bullet"/>
      <w:lvlText w:val="•"/>
      <w:lvlJc w:val="left"/>
      <w:pPr>
        <w:ind w:left="5396" w:hanging="604"/>
      </w:pPr>
      <w:rPr>
        <w:rFonts w:hint="default"/>
        <w:lang w:val="uk-UA" w:eastAsia="uk-UA" w:bidi="uk-UA"/>
      </w:rPr>
    </w:lvl>
    <w:lvl w:ilvl="6" w:tplc="A60E01F4">
      <w:numFmt w:val="bullet"/>
      <w:lvlText w:val="•"/>
      <w:lvlJc w:val="left"/>
      <w:pPr>
        <w:ind w:left="6502" w:hanging="604"/>
      </w:pPr>
      <w:rPr>
        <w:rFonts w:hint="default"/>
        <w:lang w:val="uk-UA" w:eastAsia="uk-UA" w:bidi="uk-UA"/>
      </w:rPr>
    </w:lvl>
    <w:lvl w:ilvl="7" w:tplc="2AFA23AA">
      <w:numFmt w:val="bullet"/>
      <w:lvlText w:val="•"/>
      <w:lvlJc w:val="left"/>
      <w:pPr>
        <w:ind w:left="7607" w:hanging="604"/>
      </w:pPr>
      <w:rPr>
        <w:rFonts w:hint="default"/>
        <w:lang w:val="uk-UA" w:eastAsia="uk-UA" w:bidi="uk-UA"/>
      </w:rPr>
    </w:lvl>
    <w:lvl w:ilvl="8" w:tplc="85E87C7A">
      <w:numFmt w:val="bullet"/>
      <w:lvlText w:val="•"/>
      <w:lvlJc w:val="left"/>
      <w:pPr>
        <w:ind w:left="8713" w:hanging="604"/>
      </w:pPr>
      <w:rPr>
        <w:rFonts w:hint="default"/>
        <w:lang w:val="uk-UA" w:eastAsia="uk-UA" w:bidi="uk-UA"/>
      </w:rPr>
    </w:lvl>
  </w:abstractNum>
  <w:abstractNum w:abstractNumId="6" w15:restartNumberingAfterBreak="0">
    <w:nsid w:val="7D561D14"/>
    <w:multiLevelType w:val="hybridMultilevel"/>
    <w:tmpl w:val="981037C8"/>
    <w:lvl w:ilvl="0" w:tplc="55425052">
      <w:numFmt w:val="bullet"/>
      <w:lvlText w:val="•"/>
      <w:lvlJc w:val="left"/>
      <w:pPr>
        <w:ind w:left="1080" w:hanging="169"/>
      </w:pPr>
      <w:rPr>
        <w:rFonts w:hint="default"/>
        <w:w w:val="99"/>
        <w:lang w:val="uk-UA" w:eastAsia="uk-UA" w:bidi="uk-UA"/>
      </w:rPr>
    </w:lvl>
    <w:lvl w:ilvl="1" w:tplc="AAFE6B96">
      <w:numFmt w:val="bullet"/>
      <w:lvlText w:val="•"/>
      <w:lvlJc w:val="left"/>
      <w:pPr>
        <w:ind w:left="2064" w:hanging="169"/>
      </w:pPr>
      <w:rPr>
        <w:rFonts w:hint="default"/>
        <w:lang w:val="uk-UA" w:eastAsia="uk-UA" w:bidi="uk-UA"/>
      </w:rPr>
    </w:lvl>
    <w:lvl w:ilvl="2" w:tplc="C1B4BB6C">
      <w:numFmt w:val="bullet"/>
      <w:lvlText w:val="•"/>
      <w:lvlJc w:val="left"/>
      <w:pPr>
        <w:ind w:left="3048" w:hanging="169"/>
      </w:pPr>
      <w:rPr>
        <w:rFonts w:hint="default"/>
        <w:lang w:val="uk-UA" w:eastAsia="uk-UA" w:bidi="uk-UA"/>
      </w:rPr>
    </w:lvl>
    <w:lvl w:ilvl="3" w:tplc="A7726692">
      <w:numFmt w:val="bullet"/>
      <w:lvlText w:val="•"/>
      <w:lvlJc w:val="left"/>
      <w:pPr>
        <w:ind w:left="4033" w:hanging="169"/>
      </w:pPr>
      <w:rPr>
        <w:rFonts w:hint="default"/>
        <w:lang w:val="uk-UA" w:eastAsia="uk-UA" w:bidi="uk-UA"/>
      </w:rPr>
    </w:lvl>
    <w:lvl w:ilvl="4" w:tplc="817E64D6">
      <w:numFmt w:val="bullet"/>
      <w:lvlText w:val="•"/>
      <w:lvlJc w:val="left"/>
      <w:pPr>
        <w:ind w:left="5017" w:hanging="169"/>
      </w:pPr>
      <w:rPr>
        <w:rFonts w:hint="default"/>
        <w:lang w:val="uk-UA" w:eastAsia="uk-UA" w:bidi="uk-UA"/>
      </w:rPr>
    </w:lvl>
    <w:lvl w:ilvl="5" w:tplc="F080E890">
      <w:numFmt w:val="bullet"/>
      <w:lvlText w:val="•"/>
      <w:lvlJc w:val="left"/>
      <w:pPr>
        <w:ind w:left="6002" w:hanging="169"/>
      </w:pPr>
      <w:rPr>
        <w:rFonts w:hint="default"/>
        <w:lang w:val="uk-UA" w:eastAsia="uk-UA" w:bidi="uk-UA"/>
      </w:rPr>
    </w:lvl>
    <w:lvl w:ilvl="6" w:tplc="8C4CC074">
      <w:numFmt w:val="bullet"/>
      <w:lvlText w:val="•"/>
      <w:lvlJc w:val="left"/>
      <w:pPr>
        <w:ind w:left="6986" w:hanging="169"/>
      </w:pPr>
      <w:rPr>
        <w:rFonts w:hint="default"/>
        <w:lang w:val="uk-UA" w:eastAsia="uk-UA" w:bidi="uk-UA"/>
      </w:rPr>
    </w:lvl>
    <w:lvl w:ilvl="7" w:tplc="B2ACF1DE">
      <w:numFmt w:val="bullet"/>
      <w:lvlText w:val="•"/>
      <w:lvlJc w:val="left"/>
      <w:pPr>
        <w:ind w:left="7970" w:hanging="169"/>
      </w:pPr>
      <w:rPr>
        <w:rFonts w:hint="default"/>
        <w:lang w:val="uk-UA" w:eastAsia="uk-UA" w:bidi="uk-UA"/>
      </w:rPr>
    </w:lvl>
    <w:lvl w:ilvl="8" w:tplc="5FDCE5F2">
      <w:numFmt w:val="bullet"/>
      <w:lvlText w:val="•"/>
      <w:lvlJc w:val="left"/>
      <w:pPr>
        <w:ind w:left="8955" w:hanging="169"/>
      </w:pPr>
      <w:rPr>
        <w:rFonts w:hint="default"/>
        <w:lang w:val="uk-UA" w:eastAsia="uk-UA" w:bidi="uk-U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BE3"/>
    <w:rsid w:val="008A4BE3"/>
    <w:rsid w:val="008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FC44"/>
  <w15:docId w15:val="{722E5AB1-8BD7-45F2-8588-AD05BCE5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9"/>
    <w:qFormat/>
    <w:pPr>
      <w:ind w:left="1900" w:hanging="42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0" w:firstLine="39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80" w:firstLine="39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16035</Words>
  <Characters>9141</Characters>
  <Application>Microsoft Office Word</Application>
  <DocSecurity>0</DocSecurity>
  <Lines>76</Lines>
  <Paragraphs>50</Paragraphs>
  <ScaleCrop>false</ScaleCrop>
  <Company/>
  <LinksUpToDate>false</LinksUpToDate>
  <CharactersWithSpaces>25126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Юлія Шешуряк</cp:lastModifiedBy>
  <cp:revision>2</cp:revision>
  <dcterms:created xsi:type="dcterms:W3CDTF">2021-02-09T14:03:00Z</dcterms:created>
  <dcterms:modified xsi:type="dcterms:W3CDTF">2021-02-09T14:14:00Z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2021-02-09T00:00:00Z</vt:filetime>
  </property>
</Properties>
</file>