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2" w:type="dxa"/>
        <w:tblLook w:val="04A0"/>
      </w:tblPr>
      <w:tblGrid>
        <w:gridCol w:w="2805"/>
        <w:gridCol w:w="5275"/>
      </w:tblGrid>
      <w:tr w:rsidR="002D6B39" w:rsidRPr="00C00626" w:rsidTr="002A6B4C">
        <w:tc>
          <w:tcPr>
            <w:tcW w:w="2805" w:type="dxa"/>
            <w:shd w:val="clear" w:color="auto" w:fill="auto"/>
          </w:tcPr>
          <w:p w:rsidR="00753264" w:rsidRPr="00C00626" w:rsidRDefault="00753264" w:rsidP="006074AC">
            <w:pPr>
              <w:spacing w:line="276" w:lineRule="auto"/>
              <w:jc w:val="right"/>
              <w:textAlignment w:val="baseline"/>
              <w:rPr>
                <w:rStyle w:val="a6"/>
              </w:rPr>
            </w:pPr>
          </w:p>
        </w:tc>
        <w:tc>
          <w:tcPr>
            <w:tcW w:w="5275" w:type="dxa"/>
            <w:shd w:val="clear" w:color="auto" w:fill="auto"/>
          </w:tcPr>
          <w:p w:rsidR="002A6B4C" w:rsidRPr="00C00626" w:rsidRDefault="00753264" w:rsidP="006074AC">
            <w:pPr>
              <w:spacing w:line="276" w:lineRule="auto"/>
              <w:textAlignment w:val="baseline"/>
              <w:rPr>
                <w:rStyle w:val="a6"/>
              </w:rPr>
            </w:pPr>
            <w:r w:rsidRPr="00C00626">
              <w:rPr>
                <w:rStyle w:val="a6"/>
                <w:sz w:val="28"/>
                <w:szCs w:val="28"/>
              </w:rPr>
              <w:t xml:space="preserve">Окружний адміністративний суд </w:t>
            </w:r>
          </w:p>
          <w:p w:rsidR="00753264" w:rsidRPr="00C00626" w:rsidRDefault="00753264" w:rsidP="006074AC">
            <w:pPr>
              <w:spacing w:line="276" w:lineRule="auto"/>
              <w:textAlignment w:val="baseline"/>
              <w:rPr>
                <w:rStyle w:val="a6"/>
              </w:rPr>
            </w:pPr>
            <w:r w:rsidRPr="00C00626">
              <w:rPr>
                <w:rStyle w:val="a6"/>
                <w:sz w:val="28"/>
                <w:szCs w:val="28"/>
              </w:rPr>
              <w:t>міста Києва</w:t>
            </w:r>
          </w:p>
          <w:p w:rsidR="002A6B4C" w:rsidRPr="00C00626" w:rsidRDefault="00753264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 xml:space="preserve">01051, м. Київ, вул. </w:t>
            </w:r>
            <w:proofErr w:type="spellStart"/>
            <w:r w:rsidRPr="00C00626">
              <w:rPr>
                <w:rStyle w:val="a6"/>
                <w:b w:val="0"/>
                <w:sz w:val="28"/>
                <w:szCs w:val="28"/>
              </w:rPr>
              <w:t>Болбочана</w:t>
            </w:r>
            <w:proofErr w:type="spellEnd"/>
            <w:r w:rsidRPr="00C00626">
              <w:rPr>
                <w:rStyle w:val="a6"/>
                <w:b w:val="0"/>
                <w:sz w:val="28"/>
                <w:szCs w:val="28"/>
              </w:rPr>
              <w:t xml:space="preserve"> Петра, 8, </w:t>
            </w:r>
          </w:p>
          <w:p w:rsidR="00753264" w:rsidRPr="00C00626" w:rsidRDefault="00753264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>корпус 1</w:t>
            </w:r>
          </w:p>
        </w:tc>
      </w:tr>
      <w:tr w:rsidR="002D6B39" w:rsidRPr="00C00626" w:rsidTr="002A6B4C">
        <w:tc>
          <w:tcPr>
            <w:tcW w:w="2805" w:type="dxa"/>
            <w:shd w:val="clear" w:color="auto" w:fill="auto"/>
          </w:tcPr>
          <w:p w:rsidR="002A6B4C" w:rsidRPr="00C00626" w:rsidRDefault="002A6B4C" w:rsidP="006074AC">
            <w:pPr>
              <w:spacing w:line="276" w:lineRule="auto"/>
              <w:jc w:val="right"/>
              <w:textAlignment w:val="baseline"/>
              <w:rPr>
                <w:rStyle w:val="a6"/>
              </w:rPr>
            </w:pPr>
          </w:p>
          <w:p w:rsidR="00753264" w:rsidRPr="00C00626" w:rsidRDefault="00753264" w:rsidP="006074AC">
            <w:pPr>
              <w:spacing w:line="276" w:lineRule="auto"/>
              <w:jc w:val="right"/>
              <w:textAlignment w:val="baseline"/>
              <w:rPr>
                <w:rStyle w:val="a6"/>
              </w:rPr>
            </w:pPr>
            <w:r w:rsidRPr="00C00626">
              <w:rPr>
                <w:rStyle w:val="a6"/>
                <w:sz w:val="28"/>
                <w:szCs w:val="28"/>
              </w:rPr>
              <w:t>Позивач:</w:t>
            </w:r>
          </w:p>
        </w:tc>
        <w:tc>
          <w:tcPr>
            <w:tcW w:w="5275" w:type="dxa"/>
            <w:shd w:val="clear" w:color="auto" w:fill="auto"/>
          </w:tcPr>
          <w:p w:rsidR="002A6B4C" w:rsidRPr="00C00626" w:rsidRDefault="002A6B4C" w:rsidP="006074AC">
            <w:pPr>
              <w:spacing w:line="276" w:lineRule="auto"/>
              <w:textAlignment w:val="baseline"/>
              <w:rPr>
                <w:b/>
                <w:bCs/>
                <w:lang w:bidi="uk-UA"/>
              </w:rPr>
            </w:pPr>
          </w:p>
          <w:p w:rsidR="005C21BE" w:rsidRPr="00C00626" w:rsidRDefault="00580D84" w:rsidP="006074AC">
            <w:pPr>
              <w:spacing w:line="276" w:lineRule="auto"/>
              <w:textAlignment w:val="baseline"/>
              <w:rPr>
                <w:b/>
                <w:bCs/>
                <w:lang w:bidi="uk-UA"/>
              </w:rPr>
            </w:pPr>
            <w:r w:rsidRPr="00C00626">
              <w:rPr>
                <w:b/>
                <w:bCs/>
                <w:sz w:val="28"/>
                <w:szCs w:val="28"/>
                <w:lang w:bidi="uk-UA"/>
              </w:rPr>
              <w:t>________________________</w:t>
            </w:r>
          </w:p>
          <w:p w:rsidR="006C323A" w:rsidRPr="00C00626" w:rsidRDefault="00580D84" w:rsidP="006074AC">
            <w:pPr>
              <w:spacing w:line="276" w:lineRule="auto"/>
              <w:textAlignment w:val="baseline"/>
              <w:rPr>
                <w:lang w:bidi="uk-UA"/>
              </w:rPr>
            </w:pPr>
            <w:r w:rsidRPr="00C00626">
              <w:rPr>
                <w:sz w:val="28"/>
                <w:szCs w:val="28"/>
                <w:lang w:bidi="uk-UA"/>
              </w:rPr>
              <w:t xml:space="preserve">Адреса: </w:t>
            </w:r>
          </w:p>
          <w:p w:rsidR="002A6B4C" w:rsidRPr="00C00626" w:rsidRDefault="00580D84" w:rsidP="006074AC">
            <w:pPr>
              <w:spacing w:line="276" w:lineRule="auto"/>
              <w:textAlignment w:val="baseline"/>
              <w:rPr>
                <w:lang w:bidi="uk-UA"/>
              </w:rPr>
            </w:pPr>
            <w:r w:rsidRPr="00C00626">
              <w:rPr>
                <w:sz w:val="28"/>
                <w:szCs w:val="28"/>
                <w:lang w:bidi="uk-UA"/>
              </w:rPr>
              <w:t xml:space="preserve">Тел.: </w:t>
            </w:r>
          </w:p>
          <w:p w:rsidR="002A6B4C" w:rsidRPr="00C00626" w:rsidRDefault="002A6B4C" w:rsidP="006074AC">
            <w:pPr>
              <w:spacing w:line="276" w:lineRule="auto"/>
              <w:textAlignment w:val="baseline"/>
              <w:rPr>
                <w:rStyle w:val="a6"/>
              </w:rPr>
            </w:pPr>
          </w:p>
        </w:tc>
      </w:tr>
      <w:tr w:rsidR="002D6B39" w:rsidRPr="00C00626" w:rsidTr="002A6B4C">
        <w:tc>
          <w:tcPr>
            <w:tcW w:w="2805" w:type="dxa"/>
            <w:shd w:val="clear" w:color="auto" w:fill="auto"/>
          </w:tcPr>
          <w:p w:rsidR="002A6B4C" w:rsidRPr="00C00626" w:rsidRDefault="002A6B4C" w:rsidP="006074AC">
            <w:pPr>
              <w:spacing w:line="276" w:lineRule="auto"/>
              <w:jc w:val="right"/>
              <w:textAlignment w:val="baseline"/>
              <w:rPr>
                <w:rStyle w:val="a6"/>
              </w:rPr>
            </w:pPr>
          </w:p>
          <w:p w:rsidR="00753264" w:rsidRPr="00C00626" w:rsidRDefault="00753264" w:rsidP="006074AC">
            <w:pPr>
              <w:spacing w:line="276" w:lineRule="auto"/>
              <w:jc w:val="right"/>
              <w:textAlignment w:val="baseline"/>
              <w:rPr>
                <w:rStyle w:val="a6"/>
              </w:rPr>
            </w:pPr>
            <w:r w:rsidRPr="00C00626">
              <w:rPr>
                <w:rStyle w:val="a6"/>
                <w:sz w:val="28"/>
                <w:szCs w:val="28"/>
              </w:rPr>
              <w:t>Відповідач:</w:t>
            </w:r>
          </w:p>
        </w:tc>
        <w:tc>
          <w:tcPr>
            <w:tcW w:w="5275" w:type="dxa"/>
            <w:shd w:val="clear" w:color="auto" w:fill="auto"/>
          </w:tcPr>
          <w:p w:rsidR="002A6B4C" w:rsidRPr="00C00626" w:rsidRDefault="002A6B4C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</w:p>
          <w:p w:rsidR="00753264" w:rsidRPr="00C00626" w:rsidRDefault="00753264" w:rsidP="006074AC">
            <w:pPr>
              <w:spacing w:line="276" w:lineRule="auto"/>
              <w:textAlignment w:val="baseline"/>
              <w:rPr>
                <w:rStyle w:val="a6"/>
              </w:rPr>
            </w:pPr>
            <w:r w:rsidRPr="00C00626">
              <w:rPr>
                <w:rStyle w:val="a6"/>
                <w:sz w:val="28"/>
                <w:szCs w:val="28"/>
              </w:rPr>
              <w:t>Міністерство юстиції України</w:t>
            </w:r>
          </w:p>
          <w:p w:rsidR="00753264" w:rsidRPr="00C00626" w:rsidRDefault="001F79D2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>01001</w:t>
            </w:r>
            <w:r w:rsidR="00810D4C" w:rsidRPr="00C00626">
              <w:rPr>
                <w:rStyle w:val="a6"/>
                <w:b w:val="0"/>
                <w:sz w:val="28"/>
                <w:szCs w:val="28"/>
              </w:rPr>
              <w:t>,</w:t>
            </w:r>
            <w:r w:rsidRPr="00C00626">
              <w:rPr>
                <w:rStyle w:val="a6"/>
                <w:b w:val="0"/>
                <w:sz w:val="28"/>
                <w:szCs w:val="28"/>
              </w:rPr>
              <w:t xml:space="preserve"> м.</w:t>
            </w:r>
            <w:r w:rsidR="00810D4C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C00626">
              <w:rPr>
                <w:rStyle w:val="a6"/>
                <w:b w:val="0"/>
                <w:sz w:val="28"/>
                <w:szCs w:val="28"/>
              </w:rPr>
              <w:t>Київ, вул.</w:t>
            </w:r>
            <w:r w:rsidR="00810D4C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C00626">
              <w:rPr>
                <w:rStyle w:val="a6"/>
                <w:b w:val="0"/>
                <w:sz w:val="28"/>
                <w:szCs w:val="28"/>
              </w:rPr>
              <w:t>Городецького, 13</w:t>
            </w:r>
            <w:r w:rsidR="00753264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2D6B39" w:rsidRPr="00C00626" w:rsidRDefault="002D6B39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 xml:space="preserve">Ідентифікаційний код юридичної особи: 00015622 </w:t>
            </w:r>
          </w:p>
          <w:p w:rsidR="00753264" w:rsidRPr="00C00626" w:rsidRDefault="001F79D2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>тел.:</w:t>
            </w:r>
            <w:r w:rsidR="00753264" w:rsidRPr="00C0062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C00626">
              <w:rPr>
                <w:rStyle w:val="a6"/>
                <w:b w:val="0"/>
                <w:sz w:val="28"/>
                <w:szCs w:val="28"/>
              </w:rPr>
              <w:t>(044) 364-23-93</w:t>
            </w:r>
          </w:p>
          <w:p w:rsidR="001F79D2" w:rsidRPr="00C00626" w:rsidRDefault="001F79D2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  <w:r w:rsidRPr="00C00626">
              <w:rPr>
                <w:rStyle w:val="a6"/>
                <w:b w:val="0"/>
                <w:sz w:val="28"/>
                <w:szCs w:val="28"/>
              </w:rPr>
              <w:t>e-</w:t>
            </w:r>
            <w:proofErr w:type="spellStart"/>
            <w:r w:rsidRPr="00C00626">
              <w:rPr>
                <w:rStyle w:val="a6"/>
                <w:b w:val="0"/>
                <w:sz w:val="28"/>
                <w:szCs w:val="28"/>
              </w:rPr>
              <w:t>mail</w:t>
            </w:r>
            <w:proofErr w:type="spellEnd"/>
            <w:r w:rsidRPr="00C00626">
              <w:rPr>
                <w:rStyle w:val="a6"/>
                <w:b w:val="0"/>
                <w:sz w:val="28"/>
                <w:szCs w:val="28"/>
              </w:rPr>
              <w:t xml:space="preserve">: </w:t>
            </w:r>
            <w:hyperlink r:id="rId8" w:tooltip="vdmk@minjust.gov.ua" w:history="1">
              <w:r w:rsidR="00881DF2" w:rsidRPr="00C00626">
                <w:rPr>
                  <w:rStyle w:val="a6"/>
                  <w:b w:val="0"/>
                  <w:sz w:val="28"/>
                  <w:szCs w:val="28"/>
                </w:rPr>
                <w:t>vdmk@minjust.gov.ua</w:t>
              </w:r>
            </w:hyperlink>
          </w:p>
          <w:p w:rsidR="002A6B4C" w:rsidRPr="00C00626" w:rsidRDefault="002A6B4C" w:rsidP="006074AC">
            <w:pPr>
              <w:spacing w:line="276" w:lineRule="auto"/>
              <w:textAlignment w:val="baseline"/>
              <w:rPr>
                <w:rStyle w:val="a6"/>
                <w:b w:val="0"/>
              </w:rPr>
            </w:pPr>
          </w:p>
        </w:tc>
      </w:tr>
    </w:tbl>
    <w:p w:rsidR="00810D4C" w:rsidRPr="00C00626" w:rsidRDefault="00810D4C" w:rsidP="006074AC">
      <w:pPr>
        <w:spacing w:line="276" w:lineRule="auto"/>
        <w:jc w:val="center"/>
        <w:rPr>
          <w:b/>
          <w:sz w:val="28"/>
          <w:szCs w:val="28"/>
        </w:rPr>
      </w:pPr>
    </w:p>
    <w:p w:rsidR="00DE1D45" w:rsidRPr="00C00626" w:rsidRDefault="00753264" w:rsidP="006074AC">
      <w:pPr>
        <w:spacing w:line="276" w:lineRule="auto"/>
        <w:jc w:val="center"/>
        <w:rPr>
          <w:b/>
          <w:sz w:val="28"/>
          <w:szCs w:val="28"/>
        </w:rPr>
      </w:pPr>
      <w:r w:rsidRPr="00C00626">
        <w:rPr>
          <w:b/>
          <w:sz w:val="28"/>
          <w:szCs w:val="28"/>
        </w:rPr>
        <w:t xml:space="preserve">Позов про </w:t>
      </w:r>
      <w:r w:rsidR="001F79D2" w:rsidRPr="00C00626">
        <w:rPr>
          <w:b/>
          <w:sz w:val="28"/>
          <w:szCs w:val="28"/>
        </w:rPr>
        <w:t>оскарження наказу Міністерства юстиції України «Про затвердження Змін до деяких наказів Міністерства юстиції України» від 29.12.2018 року</w:t>
      </w:r>
      <w:r w:rsidR="00810D4C" w:rsidRPr="00C00626">
        <w:rPr>
          <w:b/>
          <w:sz w:val="28"/>
          <w:szCs w:val="28"/>
        </w:rPr>
        <w:t xml:space="preserve"> </w:t>
      </w:r>
    </w:p>
    <w:p w:rsidR="002A6B4C" w:rsidRPr="00C00626" w:rsidRDefault="001F79D2" w:rsidP="006074AC">
      <w:pPr>
        <w:spacing w:line="276" w:lineRule="auto"/>
        <w:rPr>
          <w:sz w:val="28"/>
          <w:szCs w:val="28"/>
        </w:rPr>
      </w:pPr>
      <w:r w:rsidRPr="00C00626">
        <w:rPr>
          <w:sz w:val="28"/>
          <w:szCs w:val="28"/>
        </w:rPr>
        <w:t xml:space="preserve"> </w:t>
      </w:r>
    </w:p>
    <w:p w:rsidR="00A97AF3" w:rsidRPr="00C00626" w:rsidRDefault="00267DDE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24</w:t>
      </w:r>
      <w:r w:rsidR="00143C2A" w:rsidRPr="00C00626">
        <w:rPr>
          <w:sz w:val="28"/>
          <w:szCs w:val="28"/>
        </w:rPr>
        <w:t>.10.</w:t>
      </w:r>
      <w:r w:rsidR="00A97AF3" w:rsidRPr="00C00626">
        <w:rPr>
          <w:sz w:val="28"/>
          <w:szCs w:val="28"/>
        </w:rPr>
        <w:t>2018 року прийнято</w:t>
      </w:r>
      <w:r w:rsidRPr="00C00626">
        <w:rPr>
          <w:sz w:val="28"/>
          <w:szCs w:val="28"/>
        </w:rPr>
        <w:t xml:space="preserve"> </w:t>
      </w:r>
      <w:r w:rsidR="001F79D2" w:rsidRPr="00C00626">
        <w:rPr>
          <w:sz w:val="28"/>
          <w:szCs w:val="28"/>
        </w:rPr>
        <w:t>постанов</w:t>
      </w:r>
      <w:r w:rsidR="00A97AF3" w:rsidRPr="00C00626">
        <w:rPr>
          <w:sz w:val="28"/>
          <w:szCs w:val="28"/>
        </w:rPr>
        <w:t>у</w:t>
      </w:r>
      <w:r w:rsidR="001F79D2" w:rsidRPr="00C00626">
        <w:rPr>
          <w:sz w:val="28"/>
          <w:szCs w:val="28"/>
        </w:rPr>
        <w:t xml:space="preserve"> Кабінету Міністрів України «Про реалізацію експериментального проекту у сферах державної реєстрації речових прав на нерухоме майно та їх обтяжень і державної реєстрації юридичних осіб, фізичних осіб - підприємців та громадських формувань» </w:t>
      </w:r>
      <w:r w:rsidR="000B053D" w:rsidRPr="00C00626">
        <w:rPr>
          <w:sz w:val="28"/>
          <w:szCs w:val="28"/>
        </w:rPr>
        <w:t>№</w:t>
      </w:r>
      <w:r w:rsidR="00AF0D0F" w:rsidRPr="00C00626">
        <w:rPr>
          <w:sz w:val="28"/>
          <w:szCs w:val="28"/>
        </w:rPr>
        <w:t> </w:t>
      </w:r>
      <w:r w:rsidR="001F79D2" w:rsidRPr="00C00626">
        <w:rPr>
          <w:sz w:val="28"/>
          <w:szCs w:val="28"/>
        </w:rPr>
        <w:t>860</w:t>
      </w:r>
      <w:r w:rsidR="00981B2E" w:rsidRPr="00C00626">
        <w:rPr>
          <w:sz w:val="28"/>
          <w:szCs w:val="28"/>
        </w:rPr>
        <w:t xml:space="preserve"> (далі – Постанова № 860)</w:t>
      </w:r>
      <w:r w:rsidR="000B053D" w:rsidRPr="00C00626">
        <w:rPr>
          <w:sz w:val="28"/>
          <w:szCs w:val="28"/>
        </w:rPr>
        <w:t>.</w:t>
      </w:r>
      <w:r w:rsidRPr="00C00626">
        <w:rPr>
          <w:sz w:val="28"/>
          <w:szCs w:val="28"/>
        </w:rPr>
        <w:t xml:space="preserve"> </w:t>
      </w:r>
    </w:p>
    <w:p w:rsidR="00324C17" w:rsidRPr="00C00626" w:rsidRDefault="00267DDE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29.12.2018 року на виконання цієї постанови Міністерством юстиції України було прийнято наказ «Про затвердження Змін до деяких наказів Міністерства юстиції </w:t>
      </w:r>
      <w:r w:rsidR="00F67E10">
        <w:rPr>
          <w:sz w:val="28"/>
          <w:szCs w:val="28"/>
        </w:rPr>
        <w:t xml:space="preserve">України» № 4146/5 (далі Наказ № </w:t>
      </w:r>
      <w:r w:rsidRPr="00C00626">
        <w:rPr>
          <w:sz w:val="28"/>
          <w:szCs w:val="28"/>
        </w:rPr>
        <w:t xml:space="preserve">4146/5). </w:t>
      </w:r>
      <w:r w:rsidR="005C21BE" w:rsidRPr="00C00626">
        <w:rPr>
          <w:sz w:val="28"/>
          <w:szCs w:val="28"/>
        </w:rPr>
        <w:t xml:space="preserve">Головною метою вказаних змін до законодавства стала необхідність введення </w:t>
      </w:r>
      <w:r w:rsidR="00981B2E" w:rsidRPr="00C00626">
        <w:rPr>
          <w:sz w:val="28"/>
          <w:szCs w:val="28"/>
        </w:rPr>
        <w:t xml:space="preserve">процедури оцінювання професійних </w:t>
      </w:r>
      <w:proofErr w:type="spellStart"/>
      <w:r w:rsidR="00981B2E" w:rsidRPr="00C00626">
        <w:rPr>
          <w:sz w:val="28"/>
          <w:szCs w:val="28"/>
        </w:rPr>
        <w:t>компетентностей</w:t>
      </w:r>
      <w:proofErr w:type="spellEnd"/>
      <w:r w:rsidR="00981B2E" w:rsidRPr="00C00626">
        <w:rPr>
          <w:sz w:val="28"/>
          <w:szCs w:val="28"/>
        </w:rPr>
        <w:t xml:space="preserve"> осіб, які будуть призначатися на посаду державних реєстраторів</w:t>
      </w:r>
      <w:r w:rsidRPr="00C00626">
        <w:rPr>
          <w:sz w:val="28"/>
          <w:szCs w:val="28"/>
        </w:rPr>
        <w:t xml:space="preserve"> або які хочуть, щоб їм відновили доступ до реєстру</w:t>
      </w:r>
      <w:r w:rsidR="00981B2E" w:rsidRPr="00C00626">
        <w:rPr>
          <w:sz w:val="28"/>
          <w:szCs w:val="28"/>
        </w:rPr>
        <w:t xml:space="preserve">. </w:t>
      </w:r>
      <w:r w:rsidRPr="00C00626">
        <w:rPr>
          <w:sz w:val="28"/>
          <w:szCs w:val="28"/>
        </w:rPr>
        <w:t>Визначення професійної компетентності таких осіб буде здійснюватися Мін’юстом шляхом автоматизованого анонімного тестування.</w:t>
      </w:r>
    </w:p>
    <w:p w:rsidR="00266F2E" w:rsidRPr="00C00626" w:rsidRDefault="00267DDE" w:rsidP="006074A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До осіб, на яких поширюється обов’язок щодо про</w:t>
      </w:r>
      <w:r w:rsidR="002F1DA8">
        <w:rPr>
          <w:sz w:val="28"/>
          <w:szCs w:val="28"/>
        </w:rPr>
        <w:t xml:space="preserve">ходження тестування згідно </w:t>
      </w:r>
      <w:proofErr w:type="spellStart"/>
      <w:r w:rsidR="002F1DA8">
        <w:rPr>
          <w:sz w:val="28"/>
          <w:szCs w:val="28"/>
        </w:rPr>
        <w:t>абз</w:t>
      </w:r>
      <w:proofErr w:type="spellEnd"/>
      <w:r w:rsidR="002F1DA8">
        <w:rPr>
          <w:sz w:val="28"/>
          <w:szCs w:val="28"/>
        </w:rPr>
        <w:t xml:space="preserve">. </w:t>
      </w:r>
      <w:r w:rsidR="00F67E10">
        <w:rPr>
          <w:sz w:val="28"/>
          <w:szCs w:val="28"/>
        </w:rPr>
        <w:t xml:space="preserve">1 п. 2 Постанови № </w:t>
      </w:r>
      <w:r w:rsidRPr="00C00626">
        <w:rPr>
          <w:sz w:val="28"/>
          <w:szCs w:val="28"/>
        </w:rPr>
        <w:t xml:space="preserve">860 </w:t>
      </w:r>
      <w:r w:rsidR="00F87324" w:rsidRPr="00C00626">
        <w:rPr>
          <w:sz w:val="28"/>
          <w:szCs w:val="28"/>
        </w:rPr>
        <w:t>належать:</w:t>
      </w:r>
    </w:p>
    <w:p w:rsidR="00324C17" w:rsidRPr="00C00626" w:rsidRDefault="00F87324" w:rsidP="006074AC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lastRenderedPageBreak/>
        <w:t>Ф</w:t>
      </w:r>
      <w:r w:rsidR="00324C17" w:rsidRPr="00C00626">
        <w:rPr>
          <w:sz w:val="28"/>
          <w:szCs w:val="28"/>
          <w:lang w:val="uk-UA"/>
        </w:rPr>
        <w:t>ізичн</w:t>
      </w:r>
      <w:r w:rsidR="00267DDE" w:rsidRPr="00C00626">
        <w:rPr>
          <w:sz w:val="28"/>
          <w:szCs w:val="28"/>
          <w:lang w:val="uk-UA"/>
        </w:rPr>
        <w:t>і</w:t>
      </w:r>
      <w:r w:rsidR="00324C17" w:rsidRPr="00C00626">
        <w:rPr>
          <w:sz w:val="28"/>
          <w:szCs w:val="28"/>
          <w:lang w:val="uk-UA"/>
        </w:rPr>
        <w:t xml:space="preserve"> ос</w:t>
      </w:r>
      <w:r w:rsidR="00267DDE" w:rsidRPr="00C00626">
        <w:rPr>
          <w:sz w:val="28"/>
          <w:szCs w:val="28"/>
          <w:lang w:val="uk-UA"/>
        </w:rPr>
        <w:t>оби</w:t>
      </w:r>
      <w:r w:rsidR="00324C17" w:rsidRPr="00C00626">
        <w:rPr>
          <w:sz w:val="28"/>
          <w:szCs w:val="28"/>
          <w:lang w:val="uk-UA"/>
        </w:rPr>
        <w:t>, які мають намір здійснювати функції державних реєстраторів, під час призначення їх на відповідні посади/укладення трудових договорів із с</w:t>
      </w:r>
      <w:r w:rsidRPr="00C00626">
        <w:rPr>
          <w:sz w:val="28"/>
          <w:szCs w:val="28"/>
          <w:lang w:val="uk-UA"/>
        </w:rPr>
        <w:t>уб’єктами державної реєстрації.</w:t>
      </w:r>
    </w:p>
    <w:p w:rsidR="00324C17" w:rsidRPr="00C00626" w:rsidRDefault="00F87324" w:rsidP="006074AC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t>Д</w:t>
      </w:r>
      <w:r w:rsidR="00267DDE" w:rsidRPr="00C00626">
        <w:rPr>
          <w:sz w:val="28"/>
          <w:szCs w:val="28"/>
          <w:lang w:val="uk-UA"/>
        </w:rPr>
        <w:t>ержавні реєстратори</w:t>
      </w:r>
      <w:r w:rsidR="00324C17" w:rsidRPr="00C00626">
        <w:rPr>
          <w:sz w:val="28"/>
          <w:szCs w:val="28"/>
          <w:lang w:val="uk-UA"/>
        </w:rPr>
        <w:t>, стосовно яких Мін’юстом прийнято рішення про тимчасове блокування доступу до Державного реєстру речових прав на нерухоме майно та/або Єдиного державного реєстру юридичних осіб, фізичних осіб - підприємців та громадських формувань, перед відновленням їм доступу до відповідного Реєстру.</w:t>
      </w:r>
    </w:p>
    <w:p w:rsidR="00B31059" w:rsidRPr="00C00626" w:rsidRDefault="0065129C" w:rsidP="006074AC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C00626">
        <w:rPr>
          <w:sz w:val="28"/>
          <w:szCs w:val="28"/>
        </w:rPr>
        <w:t xml:space="preserve">В свою чергу в </w:t>
      </w:r>
      <w:proofErr w:type="spellStart"/>
      <w:r w:rsidRPr="00C00626">
        <w:rPr>
          <w:sz w:val="28"/>
          <w:szCs w:val="28"/>
        </w:rPr>
        <w:t>абз</w:t>
      </w:r>
      <w:proofErr w:type="spellEnd"/>
      <w:r w:rsidRPr="00C00626">
        <w:rPr>
          <w:sz w:val="28"/>
          <w:szCs w:val="28"/>
        </w:rPr>
        <w:t>.</w:t>
      </w:r>
      <w:r w:rsidR="00C9134F"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</w:rPr>
        <w:t xml:space="preserve">6 п. 2 Наказу № 4146/5 </w:t>
      </w:r>
      <w:r w:rsidR="00AF0D0F" w:rsidRPr="00C00626">
        <w:rPr>
          <w:b/>
          <w:i/>
          <w:sz w:val="28"/>
          <w:szCs w:val="28"/>
        </w:rPr>
        <w:t>зазначено</w:t>
      </w:r>
      <w:r w:rsidR="00B31059" w:rsidRPr="00C00626">
        <w:rPr>
          <w:b/>
          <w:i/>
          <w:sz w:val="28"/>
          <w:szCs w:val="28"/>
        </w:rPr>
        <w:t>:</w:t>
      </w:r>
    </w:p>
    <w:p w:rsidR="00631F34" w:rsidRPr="00C00626" w:rsidRDefault="00B31059" w:rsidP="006074AC">
      <w:pPr>
        <w:spacing w:line="276" w:lineRule="auto"/>
        <w:ind w:firstLine="708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«друге речення абзацу третього пункту 6 викласти в такій редакції: «Відновлення доступу користувачу</w:t>
      </w:r>
      <w:r w:rsidRPr="00C00626">
        <w:rPr>
          <w:b/>
          <w:sz w:val="28"/>
          <w:szCs w:val="28"/>
        </w:rPr>
        <w:t>, у тому числі нотаріусу</w:t>
      </w:r>
      <w:r w:rsidRPr="00C00626">
        <w:rPr>
          <w:sz w:val="28"/>
          <w:szCs w:val="28"/>
        </w:rPr>
        <w:t>, здійснюється на наступний робочий день з дня спливу відповідного строку за умови надання таким користувачем сертифіката про підтвердження професійної компетентності у відповідній сфері державної реєстрації, отриманого після прийняття Міністерством юстиції України, його територіальним органом рішення про тимчасове блокування доступу до відповідного реєстру»</w:t>
      </w:r>
      <w:r w:rsidR="00631F34" w:rsidRPr="00C00626">
        <w:rPr>
          <w:sz w:val="28"/>
          <w:szCs w:val="28"/>
        </w:rPr>
        <w:t>.</w:t>
      </w:r>
    </w:p>
    <w:p w:rsidR="0065129C" w:rsidRPr="00C00626" w:rsidRDefault="00F91D11" w:rsidP="006074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Тобто у вказаній нормі</w:t>
      </w:r>
      <w:r w:rsidR="00631F34" w:rsidRPr="00C00626">
        <w:rPr>
          <w:sz w:val="28"/>
          <w:szCs w:val="28"/>
        </w:rPr>
        <w:t xml:space="preserve"> вказується, що процедура </w:t>
      </w:r>
      <w:r w:rsidR="00631F34" w:rsidRPr="00C00626">
        <w:rPr>
          <w:b/>
          <w:i/>
          <w:sz w:val="28"/>
          <w:szCs w:val="28"/>
        </w:rPr>
        <w:t>тестування (</w:t>
      </w:r>
      <w:r w:rsidR="00527979" w:rsidRPr="00C00626">
        <w:rPr>
          <w:b/>
          <w:i/>
          <w:sz w:val="28"/>
          <w:szCs w:val="28"/>
        </w:rPr>
        <w:t xml:space="preserve">підтвердження професійної компетентності) </w:t>
      </w:r>
      <w:r w:rsidR="00631F34" w:rsidRPr="00C00626">
        <w:rPr>
          <w:b/>
          <w:i/>
          <w:sz w:val="28"/>
          <w:szCs w:val="28"/>
        </w:rPr>
        <w:t xml:space="preserve">буде поширюватися </w:t>
      </w:r>
      <w:r w:rsidR="00527979" w:rsidRPr="00C00626">
        <w:rPr>
          <w:b/>
          <w:i/>
          <w:sz w:val="28"/>
          <w:szCs w:val="28"/>
        </w:rPr>
        <w:t xml:space="preserve">на нотаріусів для </w:t>
      </w:r>
      <w:r w:rsidR="00631F34" w:rsidRPr="00C00626">
        <w:rPr>
          <w:b/>
          <w:i/>
          <w:sz w:val="28"/>
          <w:szCs w:val="28"/>
        </w:rPr>
        <w:t>відновлення їм доступу до реєстрів,</w:t>
      </w:r>
      <w:r w:rsidR="00527979" w:rsidRPr="00C00626">
        <w:rPr>
          <w:b/>
          <w:i/>
          <w:sz w:val="28"/>
          <w:szCs w:val="28"/>
        </w:rPr>
        <w:t xml:space="preserve"> яки</w:t>
      </w:r>
      <w:r>
        <w:rPr>
          <w:b/>
          <w:i/>
          <w:sz w:val="28"/>
          <w:szCs w:val="28"/>
        </w:rPr>
        <w:t>й</w:t>
      </w:r>
      <w:r w:rsidR="00527979" w:rsidRPr="00C00626">
        <w:rPr>
          <w:b/>
          <w:i/>
          <w:sz w:val="28"/>
          <w:szCs w:val="28"/>
        </w:rPr>
        <w:t xml:space="preserve"> був тимчасово заблокований.</w:t>
      </w:r>
      <w:r w:rsidR="00631F34" w:rsidRPr="00C00626">
        <w:rPr>
          <w:b/>
          <w:i/>
          <w:sz w:val="28"/>
          <w:szCs w:val="28"/>
        </w:rPr>
        <w:t xml:space="preserve"> </w:t>
      </w:r>
    </w:p>
    <w:p w:rsidR="00324C17" w:rsidRPr="00C00626" w:rsidRDefault="001050A5" w:rsidP="006074AC">
      <w:pPr>
        <w:spacing w:line="276" w:lineRule="auto"/>
        <w:ind w:firstLine="708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Виходячи з цього</w:t>
      </w:r>
      <w:r w:rsidR="007C19AB" w:rsidRPr="00C00626">
        <w:rPr>
          <w:sz w:val="28"/>
          <w:szCs w:val="28"/>
        </w:rPr>
        <w:t>,</w:t>
      </w:r>
      <w:r w:rsidR="0065129C" w:rsidRPr="00C00626">
        <w:rPr>
          <w:sz w:val="28"/>
          <w:szCs w:val="28"/>
        </w:rPr>
        <w:t xml:space="preserve"> </w:t>
      </w:r>
      <w:r w:rsidR="00711FDF">
        <w:rPr>
          <w:sz w:val="28"/>
          <w:szCs w:val="28"/>
        </w:rPr>
        <w:t xml:space="preserve">вважаю, що </w:t>
      </w:r>
      <w:r w:rsidRPr="00C00626">
        <w:rPr>
          <w:sz w:val="28"/>
          <w:szCs w:val="28"/>
        </w:rPr>
        <w:t xml:space="preserve">зазначене положення Наказу </w:t>
      </w:r>
      <w:r w:rsidR="0065129C" w:rsidRPr="00C00626">
        <w:rPr>
          <w:sz w:val="28"/>
          <w:szCs w:val="28"/>
        </w:rPr>
        <w:t xml:space="preserve">№ 4146/5 </w:t>
      </w:r>
      <w:r w:rsidR="00C9134F" w:rsidRPr="00C00626">
        <w:rPr>
          <w:sz w:val="28"/>
          <w:szCs w:val="28"/>
        </w:rPr>
        <w:t xml:space="preserve">прямо </w:t>
      </w:r>
      <w:r w:rsidR="00953C48" w:rsidRPr="00C00626">
        <w:rPr>
          <w:sz w:val="28"/>
          <w:szCs w:val="28"/>
        </w:rPr>
        <w:t>суперечить п</w:t>
      </w:r>
      <w:r w:rsidR="00B31059" w:rsidRPr="00C00626">
        <w:rPr>
          <w:sz w:val="28"/>
          <w:szCs w:val="28"/>
        </w:rPr>
        <w:t>оложенням</w:t>
      </w:r>
      <w:r w:rsidR="00A456F6" w:rsidRPr="00C00626">
        <w:rPr>
          <w:sz w:val="28"/>
          <w:szCs w:val="28"/>
        </w:rPr>
        <w:t xml:space="preserve"> Постанови №</w:t>
      </w:r>
      <w:r w:rsidR="00F67E10">
        <w:rPr>
          <w:sz w:val="28"/>
          <w:szCs w:val="28"/>
        </w:rPr>
        <w:t xml:space="preserve"> </w:t>
      </w:r>
      <w:r w:rsidR="00A456F6" w:rsidRPr="00C00626">
        <w:rPr>
          <w:sz w:val="28"/>
          <w:szCs w:val="28"/>
        </w:rPr>
        <w:t>86</w:t>
      </w:r>
      <w:r w:rsidR="00C9134F" w:rsidRPr="00C00626">
        <w:rPr>
          <w:sz w:val="28"/>
          <w:szCs w:val="28"/>
        </w:rPr>
        <w:t xml:space="preserve">0 та </w:t>
      </w:r>
      <w:r w:rsidR="00A97AF3" w:rsidRPr="00C00626">
        <w:rPr>
          <w:sz w:val="28"/>
          <w:szCs w:val="28"/>
        </w:rPr>
        <w:t>Закону України</w:t>
      </w:r>
      <w:r w:rsidR="00C9134F" w:rsidRPr="00C00626">
        <w:rPr>
          <w:sz w:val="28"/>
          <w:szCs w:val="28"/>
        </w:rPr>
        <w:t xml:space="preserve"> «Про нотаріат»</w:t>
      </w:r>
      <w:r w:rsidR="00B31059" w:rsidRPr="00C00626">
        <w:rPr>
          <w:sz w:val="28"/>
          <w:szCs w:val="28"/>
        </w:rPr>
        <w:t xml:space="preserve"> в частині введення </w:t>
      </w:r>
      <w:r w:rsidR="0065129C" w:rsidRPr="00C00626">
        <w:rPr>
          <w:sz w:val="28"/>
          <w:szCs w:val="28"/>
        </w:rPr>
        <w:t>додатков</w:t>
      </w:r>
      <w:r w:rsidR="00B31059" w:rsidRPr="00C00626">
        <w:rPr>
          <w:sz w:val="28"/>
          <w:szCs w:val="28"/>
        </w:rPr>
        <w:t>их</w:t>
      </w:r>
      <w:r w:rsidR="0065129C" w:rsidRPr="00C00626">
        <w:rPr>
          <w:sz w:val="28"/>
          <w:szCs w:val="28"/>
        </w:rPr>
        <w:t xml:space="preserve"> кваліфікаційн</w:t>
      </w:r>
      <w:r w:rsidR="00B31059" w:rsidRPr="00C00626">
        <w:rPr>
          <w:sz w:val="28"/>
          <w:szCs w:val="28"/>
        </w:rPr>
        <w:t>их вимог</w:t>
      </w:r>
      <w:r w:rsidR="0065129C" w:rsidRPr="00C00626">
        <w:rPr>
          <w:sz w:val="28"/>
          <w:szCs w:val="28"/>
        </w:rPr>
        <w:t xml:space="preserve"> до нотаріусів у вигляді обов’язку проход</w:t>
      </w:r>
      <w:r w:rsidR="00B31059" w:rsidRPr="00C00626">
        <w:rPr>
          <w:sz w:val="28"/>
          <w:szCs w:val="28"/>
        </w:rPr>
        <w:t xml:space="preserve">ити </w:t>
      </w:r>
      <w:r w:rsidR="0065129C" w:rsidRPr="00C00626">
        <w:rPr>
          <w:sz w:val="28"/>
          <w:szCs w:val="28"/>
        </w:rPr>
        <w:t xml:space="preserve">тестування </w:t>
      </w:r>
      <w:r w:rsidR="00B31059" w:rsidRPr="00C00626">
        <w:rPr>
          <w:sz w:val="28"/>
          <w:szCs w:val="28"/>
        </w:rPr>
        <w:t>для</w:t>
      </w:r>
      <w:r w:rsidR="0065129C" w:rsidRPr="00C00626">
        <w:rPr>
          <w:sz w:val="28"/>
          <w:szCs w:val="28"/>
        </w:rPr>
        <w:t xml:space="preserve"> відновлення їм доступу до реєстру.</w:t>
      </w:r>
    </w:p>
    <w:p w:rsidR="00053642" w:rsidRPr="00C00626" w:rsidRDefault="00053642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Відповідно до статті 264 КАС України в окружному адміністративному суді міста Києва розглядаються справи щодо:</w:t>
      </w:r>
    </w:p>
    <w:p w:rsidR="00053642" w:rsidRPr="00C00626" w:rsidRDefault="00053642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1) законності (крім конституційності) постанов та розпоряджень Кабінету Міністрів України, постанов Верховної Ради Автономної Республіки Крим;</w:t>
      </w:r>
    </w:p>
    <w:p w:rsidR="00053642" w:rsidRPr="00C00626" w:rsidRDefault="00053642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2) законності та відповідності правовим актам вищої юридичної сили нормативно-правових актів міністерств, інших центральних органів виконавчої влади, Ради міністрів Автономної Республіки Крим, місцевих державних адміністрацій, органів місцевого самоврядування, інших суб’єктів владних повноважень.</w:t>
      </w:r>
    </w:p>
    <w:p w:rsidR="00A97AF3" w:rsidRPr="00C00626" w:rsidRDefault="006C323A" w:rsidP="006074AC">
      <w:pPr>
        <w:spacing w:line="276" w:lineRule="auto"/>
        <w:ind w:firstLine="709"/>
        <w:jc w:val="both"/>
        <w:rPr>
          <w:sz w:val="28"/>
          <w:szCs w:val="28"/>
          <w:lang w:bidi="uk-UA"/>
        </w:rPr>
      </w:pPr>
      <w:r w:rsidRPr="00C00626">
        <w:rPr>
          <w:sz w:val="28"/>
          <w:szCs w:val="28"/>
        </w:rPr>
        <w:t xml:space="preserve">Я, </w:t>
      </w:r>
      <w:r w:rsidR="00953C48" w:rsidRPr="00C00626">
        <w:rPr>
          <w:sz w:val="28"/>
          <w:szCs w:val="28"/>
          <w:lang w:bidi="uk-UA"/>
        </w:rPr>
        <w:t>__________________________</w:t>
      </w:r>
      <w:r w:rsidRPr="00C00626">
        <w:rPr>
          <w:sz w:val="28"/>
          <w:szCs w:val="28"/>
          <w:lang w:bidi="uk-UA"/>
        </w:rPr>
        <w:t xml:space="preserve">, (далі – Позивач) маю свідоцтво про право на заняття нотаріальною діяльністю № </w:t>
      </w:r>
      <w:r w:rsidR="00953C48" w:rsidRPr="00C00626">
        <w:rPr>
          <w:sz w:val="28"/>
          <w:szCs w:val="28"/>
          <w:lang w:bidi="uk-UA"/>
        </w:rPr>
        <w:t>________</w:t>
      </w:r>
      <w:r w:rsidRPr="00C00626">
        <w:rPr>
          <w:sz w:val="28"/>
          <w:szCs w:val="28"/>
          <w:lang w:bidi="uk-UA"/>
        </w:rPr>
        <w:t xml:space="preserve">. </w:t>
      </w:r>
    </w:p>
    <w:p w:rsidR="00A97AF3" w:rsidRPr="00C00626" w:rsidRDefault="00953C48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  <w:lang w:bidi="uk-UA"/>
        </w:rPr>
        <w:t>______________</w:t>
      </w:r>
      <w:r w:rsidR="006C323A" w:rsidRPr="00C00626">
        <w:rPr>
          <w:sz w:val="28"/>
          <w:szCs w:val="28"/>
          <w:lang w:bidi="uk-UA"/>
        </w:rPr>
        <w:t xml:space="preserve"> року Міністерс</w:t>
      </w:r>
      <w:r w:rsidR="00551D13" w:rsidRPr="00C00626">
        <w:rPr>
          <w:sz w:val="28"/>
          <w:szCs w:val="28"/>
          <w:lang w:bidi="uk-UA"/>
        </w:rPr>
        <w:t>твом</w:t>
      </w:r>
      <w:r w:rsidR="006C323A" w:rsidRPr="00C00626">
        <w:rPr>
          <w:sz w:val="28"/>
          <w:szCs w:val="28"/>
          <w:lang w:bidi="uk-UA"/>
        </w:rPr>
        <w:t xml:space="preserve"> юстиції України</w:t>
      </w:r>
      <w:r w:rsidR="006C323A" w:rsidRPr="00C00626">
        <w:rPr>
          <w:sz w:val="28"/>
          <w:szCs w:val="28"/>
        </w:rPr>
        <w:t xml:space="preserve"> </w:t>
      </w:r>
      <w:r w:rsidR="00551D13" w:rsidRPr="00C00626">
        <w:rPr>
          <w:sz w:val="28"/>
          <w:szCs w:val="28"/>
        </w:rPr>
        <w:t xml:space="preserve">щодо мене </w:t>
      </w:r>
      <w:r w:rsidR="006C323A" w:rsidRPr="00C00626">
        <w:rPr>
          <w:sz w:val="28"/>
          <w:szCs w:val="28"/>
        </w:rPr>
        <w:t>було винесено наказ «</w:t>
      </w:r>
      <w:r w:rsidR="006C323A" w:rsidRPr="00C00626">
        <w:rPr>
          <w:sz w:val="28"/>
          <w:szCs w:val="28"/>
          <w:lang w:bidi="uk-UA"/>
        </w:rPr>
        <w:t xml:space="preserve">Про проведення камеральної перевірки державного </w:t>
      </w:r>
      <w:r w:rsidR="006C323A" w:rsidRPr="00C00626">
        <w:rPr>
          <w:sz w:val="28"/>
          <w:szCs w:val="28"/>
          <w:lang w:bidi="uk-UA"/>
        </w:rPr>
        <w:lastRenderedPageBreak/>
        <w:t xml:space="preserve">реєстратора - приватного нотаріуса </w:t>
      </w:r>
      <w:r w:rsidRPr="00C00626">
        <w:rPr>
          <w:sz w:val="28"/>
          <w:szCs w:val="28"/>
          <w:lang w:bidi="uk-UA"/>
        </w:rPr>
        <w:t>______________________________</w:t>
      </w:r>
      <w:r w:rsidR="006C323A" w:rsidRPr="00C00626">
        <w:rPr>
          <w:sz w:val="28"/>
          <w:szCs w:val="28"/>
        </w:rPr>
        <w:t>» №</w:t>
      </w:r>
      <w:r w:rsidR="00195CC3" w:rsidRPr="00C00626">
        <w:rPr>
          <w:sz w:val="28"/>
          <w:szCs w:val="28"/>
        </w:rPr>
        <w:t> </w:t>
      </w:r>
      <w:r w:rsidRPr="00C00626">
        <w:rPr>
          <w:sz w:val="28"/>
          <w:szCs w:val="28"/>
        </w:rPr>
        <w:t>_________)</w:t>
      </w:r>
      <w:r w:rsidR="006C323A" w:rsidRPr="00C00626">
        <w:rPr>
          <w:sz w:val="28"/>
          <w:szCs w:val="28"/>
        </w:rPr>
        <w:t>.</w:t>
      </w:r>
      <w:r w:rsidR="00551D13" w:rsidRPr="00C00626">
        <w:rPr>
          <w:sz w:val="28"/>
          <w:szCs w:val="28"/>
        </w:rPr>
        <w:t xml:space="preserve"> </w:t>
      </w:r>
    </w:p>
    <w:p w:rsidR="00A97AF3" w:rsidRPr="00C00626" w:rsidRDefault="00953C48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_____________</w:t>
      </w:r>
      <w:r w:rsidR="00551D13" w:rsidRPr="00C00626">
        <w:rPr>
          <w:sz w:val="28"/>
          <w:szCs w:val="28"/>
        </w:rPr>
        <w:t xml:space="preserve"> року було складено Довідку за результатами проведення камеральної пе</w:t>
      </w:r>
      <w:r w:rsidR="00195CC3" w:rsidRPr="00C00626">
        <w:rPr>
          <w:sz w:val="28"/>
          <w:szCs w:val="28"/>
        </w:rPr>
        <w:t xml:space="preserve">ревірки державного реєстратора – </w:t>
      </w:r>
      <w:r w:rsidR="00551D13" w:rsidRPr="00C00626">
        <w:rPr>
          <w:sz w:val="28"/>
          <w:szCs w:val="28"/>
        </w:rPr>
        <w:t xml:space="preserve">приватного нотаріуса </w:t>
      </w:r>
      <w:r w:rsidR="005D30BC" w:rsidRPr="00C00626">
        <w:rPr>
          <w:sz w:val="28"/>
          <w:szCs w:val="28"/>
        </w:rPr>
        <w:t xml:space="preserve">_____________________________ </w:t>
      </w:r>
      <w:r w:rsidR="00551D13" w:rsidRPr="00C00626">
        <w:rPr>
          <w:sz w:val="28"/>
          <w:szCs w:val="28"/>
        </w:rPr>
        <w:t xml:space="preserve">, в якій пропонувалося відключити мене від реєстру на </w:t>
      </w:r>
      <w:r w:rsidR="00C43511" w:rsidRPr="00C00626">
        <w:rPr>
          <w:sz w:val="28"/>
          <w:szCs w:val="28"/>
        </w:rPr>
        <w:t>____________</w:t>
      </w:r>
      <w:r w:rsidR="00551D13" w:rsidRPr="00C00626">
        <w:rPr>
          <w:sz w:val="28"/>
          <w:szCs w:val="28"/>
        </w:rPr>
        <w:t xml:space="preserve">. </w:t>
      </w:r>
    </w:p>
    <w:p w:rsidR="00551D13" w:rsidRPr="00C00626" w:rsidRDefault="005D30BC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______________</w:t>
      </w:r>
      <w:r w:rsidR="00551D13" w:rsidRPr="00C00626">
        <w:rPr>
          <w:sz w:val="28"/>
          <w:szCs w:val="28"/>
        </w:rPr>
        <w:t xml:space="preserve"> року </w:t>
      </w:r>
      <w:r w:rsidR="00551D13" w:rsidRPr="00C00626">
        <w:rPr>
          <w:sz w:val="28"/>
          <w:szCs w:val="28"/>
          <w:lang w:bidi="uk-UA"/>
        </w:rPr>
        <w:t>Міністерством юстиції України</w:t>
      </w:r>
      <w:r w:rsidR="00551D13" w:rsidRPr="00C00626">
        <w:rPr>
          <w:sz w:val="28"/>
          <w:szCs w:val="28"/>
        </w:rPr>
        <w:t xml:space="preserve"> було винесено наказ «Про тимчасове блокування доступу державного реєстратора - приватного нотаріуса </w:t>
      </w:r>
      <w:r w:rsidRPr="00C00626">
        <w:rPr>
          <w:sz w:val="28"/>
          <w:szCs w:val="28"/>
        </w:rPr>
        <w:t xml:space="preserve">_______________________ </w:t>
      </w:r>
      <w:r w:rsidR="00551D13" w:rsidRPr="00C00626">
        <w:rPr>
          <w:sz w:val="28"/>
          <w:szCs w:val="28"/>
        </w:rPr>
        <w:t>до Державного реєстру речових прав на нерухоме майно» №</w:t>
      </w:r>
      <w:r w:rsidRPr="00C00626">
        <w:rPr>
          <w:sz w:val="28"/>
          <w:szCs w:val="28"/>
        </w:rPr>
        <w:t>_____</w:t>
      </w:r>
      <w:r w:rsidR="00551D13" w:rsidRPr="00C00626">
        <w:rPr>
          <w:sz w:val="28"/>
          <w:szCs w:val="28"/>
        </w:rPr>
        <w:t>, на підставі якого мені було за</w:t>
      </w:r>
      <w:r w:rsidRPr="00C00626">
        <w:rPr>
          <w:sz w:val="28"/>
          <w:szCs w:val="28"/>
        </w:rPr>
        <w:t>блоковано доступ до реєстру на _______</w:t>
      </w:r>
      <w:r w:rsidR="00551D13" w:rsidRPr="00C00626">
        <w:rPr>
          <w:sz w:val="28"/>
          <w:szCs w:val="28"/>
        </w:rPr>
        <w:t xml:space="preserve">. </w:t>
      </w:r>
    </w:p>
    <w:p w:rsidR="006045E2" w:rsidRPr="00C00626" w:rsidRDefault="00A456F6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Відповідно до н</w:t>
      </w:r>
      <w:r w:rsidR="006045E2" w:rsidRPr="00C00626">
        <w:rPr>
          <w:sz w:val="28"/>
          <w:szCs w:val="28"/>
        </w:rPr>
        <w:t>аказ</w:t>
      </w:r>
      <w:r w:rsidRPr="00C00626">
        <w:rPr>
          <w:sz w:val="28"/>
          <w:szCs w:val="28"/>
        </w:rPr>
        <w:t>у</w:t>
      </w:r>
      <w:r w:rsidR="006045E2" w:rsidRPr="00C00626">
        <w:rPr>
          <w:sz w:val="28"/>
          <w:szCs w:val="28"/>
        </w:rPr>
        <w:t xml:space="preserve"> Міністерства юстиції </w:t>
      </w:r>
      <w:r w:rsidR="002F1DA8">
        <w:rPr>
          <w:sz w:val="28"/>
          <w:szCs w:val="28"/>
        </w:rPr>
        <w:t xml:space="preserve">України </w:t>
      </w:r>
      <w:r w:rsidRPr="00C00626">
        <w:rPr>
          <w:sz w:val="28"/>
          <w:szCs w:val="28"/>
        </w:rPr>
        <w:t>№ 4146/5 для підключення до реєстру</w:t>
      </w:r>
      <w:r w:rsidR="00C43511" w:rsidRPr="00C00626">
        <w:rPr>
          <w:sz w:val="28"/>
          <w:szCs w:val="28"/>
        </w:rPr>
        <w:t xml:space="preserve"> (відновлення доступу)</w:t>
      </w:r>
      <w:r w:rsidRPr="00C00626">
        <w:rPr>
          <w:sz w:val="28"/>
          <w:szCs w:val="28"/>
        </w:rPr>
        <w:t xml:space="preserve"> </w:t>
      </w:r>
      <w:r w:rsidR="00C43511" w:rsidRPr="00C00626">
        <w:rPr>
          <w:sz w:val="28"/>
          <w:szCs w:val="28"/>
        </w:rPr>
        <w:t>мені необхідно</w:t>
      </w:r>
      <w:r w:rsidRPr="00C00626">
        <w:rPr>
          <w:sz w:val="28"/>
          <w:szCs w:val="28"/>
        </w:rPr>
        <w:t xml:space="preserve"> </w:t>
      </w:r>
      <w:r w:rsidR="002F1DA8">
        <w:rPr>
          <w:sz w:val="28"/>
          <w:szCs w:val="28"/>
        </w:rPr>
        <w:t>пройти автоматизоване анонімне тестування</w:t>
      </w:r>
      <w:r w:rsidR="00A97AF3" w:rsidRPr="00C00626">
        <w:rPr>
          <w:sz w:val="28"/>
          <w:szCs w:val="28"/>
        </w:rPr>
        <w:t xml:space="preserve"> та отримати сертифікат</w:t>
      </w:r>
      <w:r w:rsidR="00E50BF9" w:rsidRPr="00C00626">
        <w:rPr>
          <w:sz w:val="28"/>
          <w:szCs w:val="28"/>
        </w:rPr>
        <w:t xml:space="preserve"> </w:t>
      </w:r>
      <w:r w:rsidR="002F1DA8">
        <w:rPr>
          <w:sz w:val="28"/>
          <w:szCs w:val="28"/>
        </w:rPr>
        <w:t xml:space="preserve">про </w:t>
      </w:r>
      <w:r w:rsidR="00E50BF9" w:rsidRPr="00C00626">
        <w:rPr>
          <w:sz w:val="28"/>
          <w:szCs w:val="28"/>
        </w:rPr>
        <w:t xml:space="preserve">підтвердження професійної </w:t>
      </w:r>
      <w:r w:rsidR="002F1DA8">
        <w:rPr>
          <w:sz w:val="28"/>
          <w:szCs w:val="28"/>
        </w:rPr>
        <w:t>компетентності у відповідній сфері державної реєстрації</w:t>
      </w:r>
      <w:r w:rsidR="00A97AF3" w:rsidRPr="00C00626">
        <w:rPr>
          <w:sz w:val="28"/>
          <w:szCs w:val="28"/>
        </w:rPr>
        <w:t>. Вважаю,</w:t>
      </w:r>
      <w:r w:rsidRPr="00C00626">
        <w:rPr>
          <w:sz w:val="28"/>
          <w:szCs w:val="28"/>
        </w:rPr>
        <w:t xml:space="preserve"> що даний наказ є протиправним та таким, що порушує мої права, як нотаріуса</w:t>
      </w:r>
      <w:r w:rsidR="00BF29BD">
        <w:rPr>
          <w:sz w:val="28"/>
          <w:szCs w:val="28"/>
        </w:rPr>
        <w:t>-державного реєстратора</w:t>
      </w:r>
      <w:r w:rsidRPr="00C00626">
        <w:rPr>
          <w:sz w:val="28"/>
          <w:szCs w:val="28"/>
        </w:rPr>
        <w:t>, а отже</w:t>
      </w:r>
      <w:r w:rsidR="00A5140B" w:rsidRPr="00C00626">
        <w:rPr>
          <w:sz w:val="28"/>
          <w:szCs w:val="28"/>
        </w:rPr>
        <w:t>,</w:t>
      </w:r>
      <w:r w:rsidRPr="00C00626">
        <w:rPr>
          <w:sz w:val="28"/>
          <w:szCs w:val="28"/>
        </w:rPr>
        <w:t xml:space="preserve"> я </w:t>
      </w:r>
      <w:r w:rsidR="006045E2" w:rsidRPr="00C00626">
        <w:rPr>
          <w:sz w:val="28"/>
          <w:szCs w:val="28"/>
        </w:rPr>
        <w:t xml:space="preserve">є належним позивачем у цій справі. </w:t>
      </w:r>
    </w:p>
    <w:p w:rsidR="003F4B12" w:rsidRPr="003F4B12" w:rsidRDefault="00F363AF" w:rsidP="003F4B12">
      <w:pPr>
        <w:pStyle w:val="4"/>
        <w:shd w:val="clear" w:color="auto" w:fill="auto"/>
        <w:spacing w:before="0" w:line="276" w:lineRule="auto"/>
        <w:ind w:firstLine="709"/>
        <w:rPr>
          <w:b/>
          <w:i/>
          <w:sz w:val="28"/>
          <w:szCs w:val="28"/>
          <w:shd w:val="clear" w:color="auto" w:fill="FFFFFF"/>
          <w:lang w:val="uk-UA"/>
        </w:rPr>
      </w:pPr>
      <w:r w:rsidRPr="00C00626">
        <w:rPr>
          <w:rStyle w:val="1"/>
          <w:color w:val="auto"/>
          <w:sz w:val="28"/>
          <w:szCs w:val="28"/>
        </w:rPr>
        <w:t xml:space="preserve">Вказані </w:t>
      </w:r>
      <w:r w:rsidRPr="00C00626">
        <w:rPr>
          <w:rStyle w:val="2"/>
          <w:color w:val="auto"/>
          <w:sz w:val="28"/>
          <w:szCs w:val="28"/>
        </w:rPr>
        <w:t xml:space="preserve">протиправні дії відповідача порушують мої права, свободи та інтереси і </w:t>
      </w:r>
      <w:r w:rsidRPr="00C00626">
        <w:rPr>
          <w:rStyle w:val="1"/>
          <w:color w:val="auto"/>
          <w:sz w:val="28"/>
          <w:szCs w:val="28"/>
        </w:rPr>
        <w:t xml:space="preserve">позбавляють мене </w:t>
      </w:r>
      <w:r w:rsidR="00BF29BD">
        <w:rPr>
          <w:rStyle w:val="1"/>
          <w:color w:val="auto"/>
          <w:sz w:val="28"/>
          <w:szCs w:val="28"/>
        </w:rPr>
        <w:t xml:space="preserve">можливості </w:t>
      </w:r>
      <w:r w:rsidRPr="00C00626">
        <w:rPr>
          <w:rStyle w:val="2"/>
          <w:color w:val="auto"/>
          <w:sz w:val="28"/>
          <w:szCs w:val="28"/>
        </w:rPr>
        <w:t>здійснювати свою професійну діяльність</w:t>
      </w:r>
      <w:r w:rsidR="0029160C" w:rsidRPr="00C00626">
        <w:rPr>
          <w:rStyle w:val="1"/>
          <w:color w:val="auto"/>
          <w:sz w:val="28"/>
          <w:szCs w:val="28"/>
        </w:rPr>
        <w:t xml:space="preserve"> в повному </w:t>
      </w:r>
      <w:r w:rsidR="0029160C" w:rsidRPr="00C00626">
        <w:rPr>
          <w:rStyle w:val="2"/>
          <w:color w:val="auto"/>
          <w:sz w:val="28"/>
          <w:szCs w:val="28"/>
        </w:rPr>
        <w:t>обсязі</w:t>
      </w:r>
      <w:r w:rsidRPr="00C00626">
        <w:rPr>
          <w:rStyle w:val="2"/>
          <w:color w:val="auto"/>
          <w:sz w:val="28"/>
          <w:szCs w:val="28"/>
        </w:rPr>
        <w:t xml:space="preserve">, адже без доступу до Державного реєстру речових прав </w:t>
      </w:r>
      <w:r w:rsidR="00F67E10">
        <w:rPr>
          <w:rStyle w:val="2"/>
          <w:color w:val="auto"/>
          <w:sz w:val="28"/>
          <w:szCs w:val="28"/>
        </w:rPr>
        <w:t>на нерухоме майно</w:t>
      </w:r>
      <w:r w:rsidRPr="00C00626">
        <w:rPr>
          <w:rStyle w:val="2"/>
          <w:color w:val="auto"/>
          <w:sz w:val="28"/>
          <w:szCs w:val="28"/>
        </w:rPr>
        <w:t xml:space="preserve"> </w:t>
      </w:r>
      <w:r w:rsidRPr="00C00626">
        <w:rPr>
          <w:rStyle w:val="2"/>
          <w:b/>
          <w:i/>
          <w:color w:val="auto"/>
          <w:sz w:val="28"/>
          <w:szCs w:val="28"/>
        </w:rPr>
        <w:t>не можливо вчинити більшість нотаріальних дій.</w:t>
      </w:r>
      <w:r w:rsidR="00EA11D4" w:rsidRPr="00C00626">
        <w:rPr>
          <w:rStyle w:val="2"/>
          <w:b/>
          <w:i/>
          <w:color w:val="auto"/>
          <w:sz w:val="28"/>
          <w:szCs w:val="28"/>
        </w:rPr>
        <w:t xml:space="preserve"> </w:t>
      </w:r>
    </w:p>
    <w:p w:rsidR="003F4B12" w:rsidRDefault="003F4B12" w:rsidP="003F4B12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3F4B12" w:rsidRPr="003F4B12" w:rsidRDefault="00053642" w:rsidP="003F4B1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00626">
        <w:rPr>
          <w:i/>
          <w:sz w:val="28"/>
          <w:szCs w:val="28"/>
        </w:rPr>
        <w:t xml:space="preserve">З огляду на обставини справи, що склалися, </w:t>
      </w:r>
      <w:r w:rsidR="00A5140B" w:rsidRPr="00C00626">
        <w:rPr>
          <w:i/>
          <w:sz w:val="28"/>
          <w:szCs w:val="28"/>
        </w:rPr>
        <w:t xml:space="preserve">я </w:t>
      </w:r>
      <w:r w:rsidRPr="00C00626">
        <w:rPr>
          <w:i/>
          <w:sz w:val="28"/>
          <w:szCs w:val="28"/>
        </w:rPr>
        <w:t>вважа</w:t>
      </w:r>
      <w:r w:rsidR="00A5140B" w:rsidRPr="00C00626">
        <w:rPr>
          <w:i/>
          <w:sz w:val="28"/>
          <w:szCs w:val="28"/>
        </w:rPr>
        <w:t>ю</w:t>
      </w:r>
      <w:r w:rsidRPr="00C00626">
        <w:rPr>
          <w:i/>
          <w:sz w:val="28"/>
          <w:szCs w:val="28"/>
        </w:rPr>
        <w:t xml:space="preserve"> обґрунтованими свої вимоги щод</w:t>
      </w:r>
      <w:r w:rsidR="004D228A" w:rsidRPr="00C00626">
        <w:rPr>
          <w:i/>
          <w:sz w:val="28"/>
          <w:szCs w:val="28"/>
        </w:rPr>
        <w:t>о ви</w:t>
      </w:r>
      <w:r w:rsidR="00F67E10">
        <w:rPr>
          <w:i/>
          <w:sz w:val="28"/>
          <w:szCs w:val="28"/>
        </w:rPr>
        <w:t xml:space="preserve">знання незаконними </w:t>
      </w:r>
      <w:proofErr w:type="spellStart"/>
      <w:r w:rsidR="00F67E10">
        <w:rPr>
          <w:i/>
          <w:sz w:val="28"/>
          <w:szCs w:val="28"/>
        </w:rPr>
        <w:t>абз</w:t>
      </w:r>
      <w:proofErr w:type="spellEnd"/>
      <w:r w:rsidR="00F67E10">
        <w:rPr>
          <w:i/>
          <w:sz w:val="28"/>
          <w:szCs w:val="28"/>
        </w:rPr>
        <w:t xml:space="preserve">. 6 п. 2 Наказу № </w:t>
      </w:r>
      <w:r w:rsidRPr="00C00626">
        <w:rPr>
          <w:i/>
          <w:sz w:val="28"/>
          <w:szCs w:val="28"/>
        </w:rPr>
        <w:t>4146/</w:t>
      </w:r>
      <w:r w:rsidR="00382C4E" w:rsidRPr="00C00626">
        <w:rPr>
          <w:i/>
          <w:sz w:val="28"/>
          <w:szCs w:val="28"/>
        </w:rPr>
        <w:t>5</w:t>
      </w:r>
      <w:r w:rsidRPr="00C00626">
        <w:rPr>
          <w:i/>
          <w:sz w:val="28"/>
          <w:szCs w:val="28"/>
        </w:rPr>
        <w:t xml:space="preserve"> </w:t>
      </w:r>
      <w:r w:rsidR="004D228A" w:rsidRPr="00C00626">
        <w:rPr>
          <w:i/>
          <w:sz w:val="28"/>
          <w:szCs w:val="28"/>
        </w:rPr>
        <w:t xml:space="preserve">(в частині </w:t>
      </w:r>
      <w:r w:rsidR="00145B67" w:rsidRPr="00C00626">
        <w:rPr>
          <w:i/>
          <w:sz w:val="28"/>
          <w:szCs w:val="28"/>
        </w:rPr>
        <w:t>яка стосується нотаріусів)</w:t>
      </w:r>
      <w:r w:rsidRPr="00C00626">
        <w:rPr>
          <w:i/>
          <w:sz w:val="28"/>
          <w:szCs w:val="28"/>
        </w:rPr>
        <w:t>.</w:t>
      </w:r>
      <w:r w:rsidR="00145B67" w:rsidRPr="00C00626">
        <w:rPr>
          <w:i/>
          <w:sz w:val="28"/>
          <w:szCs w:val="28"/>
        </w:rPr>
        <w:t xml:space="preserve"> </w:t>
      </w:r>
    </w:p>
    <w:p w:rsidR="00A97AF3" w:rsidRPr="003F4B12" w:rsidRDefault="00145B67" w:rsidP="00F67E10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3F4B12">
        <w:rPr>
          <w:i/>
          <w:sz w:val="28"/>
          <w:szCs w:val="28"/>
          <w:u w:val="single"/>
        </w:rPr>
        <w:t xml:space="preserve">Обґрунтуванням моїх вимог є: </w:t>
      </w:r>
    </w:p>
    <w:p w:rsidR="009632C2" w:rsidRDefault="00A97AF3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b/>
          <w:sz w:val="28"/>
          <w:szCs w:val="28"/>
        </w:rPr>
        <w:t>1.</w:t>
      </w:r>
      <w:r w:rsidRPr="00C00626">
        <w:rPr>
          <w:sz w:val="28"/>
          <w:szCs w:val="28"/>
        </w:rPr>
        <w:t xml:space="preserve"> </w:t>
      </w:r>
      <w:r w:rsidR="009632C2" w:rsidRPr="00C00626">
        <w:rPr>
          <w:sz w:val="28"/>
          <w:szCs w:val="28"/>
        </w:rPr>
        <w:t xml:space="preserve">Оскаржувані положення </w:t>
      </w:r>
      <w:r w:rsidR="00F67E10">
        <w:rPr>
          <w:sz w:val="28"/>
          <w:szCs w:val="28"/>
        </w:rPr>
        <w:t xml:space="preserve">Наказу № </w:t>
      </w:r>
      <w:r w:rsidR="009632C2" w:rsidRPr="00C00626">
        <w:rPr>
          <w:sz w:val="28"/>
          <w:szCs w:val="28"/>
        </w:rPr>
        <w:t>4146/5 суперечать пункту 1</w:t>
      </w:r>
      <w:r w:rsidR="00F67E10">
        <w:rPr>
          <w:sz w:val="28"/>
          <w:szCs w:val="28"/>
        </w:rPr>
        <w:t xml:space="preserve">4 статті 92 </w:t>
      </w:r>
      <w:r w:rsidRPr="00C00626">
        <w:rPr>
          <w:sz w:val="28"/>
          <w:szCs w:val="28"/>
        </w:rPr>
        <w:t>Конституції України</w:t>
      </w:r>
      <w:r w:rsidR="009632C2" w:rsidRPr="00C00626">
        <w:rPr>
          <w:sz w:val="28"/>
          <w:szCs w:val="28"/>
        </w:rPr>
        <w:t>,</w:t>
      </w:r>
      <w:r w:rsidRPr="00C00626">
        <w:rPr>
          <w:sz w:val="28"/>
          <w:szCs w:val="28"/>
        </w:rPr>
        <w:t xml:space="preserve"> </w:t>
      </w:r>
      <w:r w:rsidR="009632C2" w:rsidRPr="00C00626">
        <w:rPr>
          <w:sz w:val="28"/>
          <w:szCs w:val="28"/>
        </w:rPr>
        <w:t xml:space="preserve">згідно з якою виключно законами України визначаються організація і діяльність нотаріату. </w:t>
      </w:r>
    </w:p>
    <w:p w:rsidR="00196473" w:rsidRPr="006074AC" w:rsidRDefault="00196473" w:rsidP="006074AC">
      <w:pPr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чином</w:t>
      </w:r>
      <w:r w:rsidRPr="00F90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огляду на те важливе значення</w:t>
      </w:r>
      <w:r w:rsidR="00F67E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яке відіграє нотаріат для забезпечення нормального функціонування суспільства, </w:t>
      </w:r>
      <w:r w:rsidR="00846C2A">
        <w:rPr>
          <w:color w:val="000000"/>
          <w:sz w:val="28"/>
          <w:szCs w:val="28"/>
        </w:rPr>
        <w:t xml:space="preserve">правовий </w:t>
      </w:r>
      <w:r w:rsidRPr="00F909EE">
        <w:rPr>
          <w:color w:val="000000"/>
          <w:sz w:val="28"/>
          <w:szCs w:val="28"/>
        </w:rPr>
        <w:t>стат</w:t>
      </w:r>
      <w:r w:rsidR="00846C2A">
        <w:rPr>
          <w:color w:val="000000"/>
          <w:sz w:val="28"/>
          <w:szCs w:val="28"/>
        </w:rPr>
        <w:t xml:space="preserve">ус </w:t>
      </w:r>
      <w:r w:rsidRPr="00F909EE">
        <w:rPr>
          <w:color w:val="000000"/>
          <w:sz w:val="28"/>
          <w:szCs w:val="28"/>
        </w:rPr>
        <w:t xml:space="preserve">нотаріусів та організація </w:t>
      </w:r>
      <w:r w:rsidR="00846C2A">
        <w:rPr>
          <w:color w:val="000000"/>
          <w:sz w:val="28"/>
          <w:szCs w:val="28"/>
        </w:rPr>
        <w:t xml:space="preserve">їхньої </w:t>
      </w:r>
      <w:r w:rsidRPr="00F909EE">
        <w:rPr>
          <w:color w:val="000000"/>
          <w:sz w:val="28"/>
          <w:szCs w:val="28"/>
        </w:rPr>
        <w:t xml:space="preserve">діяльності потребує спеціального </w:t>
      </w:r>
      <w:r w:rsidR="00846C2A">
        <w:rPr>
          <w:color w:val="000000"/>
          <w:sz w:val="28"/>
          <w:szCs w:val="28"/>
        </w:rPr>
        <w:t>законодавчого регулювання</w:t>
      </w:r>
      <w:r w:rsidR="006074AC">
        <w:rPr>
          <w:color w:val="000000"/>
          <w:sz w:val="28"/>
          <w:szCs w:val="28"/>
        </w:rPr>
        <w:t>.</w:t>
      </w:r>
    </w:p>
    <w:p w:rsidR="00820546" w:rsidRPr="00F909EE" w:rsidRDefault="00820546" w:rsidP="006074AC">
      <w:pPr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F909EE">
        <w:rPr>
          <w:color w:val="000000"/>
          <w:sz w:val="28"/>
          <w:szCs w:val="28"/>
        </w:rPr>
        <w:t xml:space="preserve">У 2015 році </w:t>
      </w:r>
      <w:r>
        <w:rPr>
          <w:color w:val="000000"/>
          <w:sz w:val="28"/>
          <w:szCs w:val="28"/>
        </w:rPr>
        <w:t xml:space="preserve">відповідно до </w:t>
      </w:r>
      <w:r w:rsidRPr="00F909E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у</w:t>
      </w:r>
      <w:r w:rsidR="00F67E10">
        <w:rPr>
          <w:color w:val="000000"/>
          <w:sz w:val="28"/>
          <w:szCs w:val="28"/>
        </w:rPr>
        <w:t xml:space="preserve"> України</w:t>
      </w:r>
      <w:r w:rsidRPr="00F909EE">
        <w:rPr>
          <w:color w:val="000000"/>
          <w:sz w:val="28"/>
          <w:szCs w:val="28"/>
        </w:rPr>
        <w:t xml:space="preserve"> «Про внесення змін до Закону України «Про державну реєстрацію речових прав на нерухоме майно та їх обтяжень» нотаріуси набули повноваження вчиняти не лише нотаріальні але й </w:t>
      </w:r>
      <w:r>
        <w:rPr>
          <w:color w:val="000000"/>
          <w:sz w:val="28"/>
          <w:szCs w:val="28"/>
        </w:rPr>
        <w:t xml:space="preserve">реєстраційні </w:t>
      </w:r>
      <w:r w:rsidRPr="00F909EE">
        <w:rPr>
          <w:color w:val="000000"/>
          <w:sz w:val="28"/>
          <w:szCs w:val="28"/>
        </w:rPr>
        <w:t>дії.</w:t>
      </w:r>
    </w:p>
    <w:p w:rsidR="009632C2" w:rsidRDefault="0075241B" w:rsidP="00607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="00F67E10">
        <w:rPr>
          <w:sz w:val="28"/>
          <w:szCs w:val="28"/>
        </w:rPr>
        <w:t xml:space="preserve">нотаріуси наділені повноваженнями щодо здійснення </w:t>
      </w:r>
      <w:r w:rsidR="009632C2" w:rsidRPr="00C00626">
        <w:rPr>
          <w:sz w:val="28"/>
          <w:szCs w:val="28"/>
        </w:rPr>
        <w:t>реєстраційн</w:t>
      </w:r>
      <w:r w:rsidR="00F67E10">
        <w:rPr>
          <w:sz w:val="28"/>
          <w:szCs w:val="28"/>
        </w:rPr>
        <w:t>их</w:t>
      </w:r>
      <w:r w:rsidR="009632C2" w:rsidRPr="00C00626">
        <w:rPr>
          <w:sz w:val="28"/>
          <w:szCs w:val="28"/>
        </w:rPr>
        <w:t xml:space="preserve"> ді</w:t>
      </w:r>
      <w:r w:rsidR="00F67E10">
        <w:rPr>
          <w:sz w:val="28"/>
          <w:szCs w:val="28"/>
        </w:rPr>
        <w:t>й</w:t>
      </w:r>
      <w:r w:rsidR="009632C2" w:rsidRPr="00C00626">
        <w:rPr>
          <w:sz w:val="28"/>
          <w:szCs w:val="28"/>
        </w:rPr>
        <w:t xml:space="preserve"> </w:t>
      </w:r>
      <w:r w:rsidR="00F67E10">
        <w:rPr>
          <w:sz w:val="28"/>
          <w:szCs w:val="28"/>
        </w:rPr>
        <w:t xml:space="preserve">згідно з </w:t>
      </w:r>
      <w:r w:rsidR="009632C2" w:rsidRPr="00C00626">
        <w:rPr>
          <w:sz w:val="28"/>
          <w:szCs w:val="28"/>
        </w:rPr>
        <w:t>ч. 1 ст. 10 З</w:t>
      </w:r>
      <w:r w:rsidR="00E70040">
        <w:rPr>
          <w:sz w:val="28"/>
          <w:szCs w:val="28"/>
        </w:rPr>
        <w:t xml:space="preserve">акону </w:t>
      </w:r>
      <w:r w:rsidR="009632C2" w:rsidRPr="00C00626">
        <w:rPr>
          <w:sz w:val="28"/>
          <w:szCs w:val="28"/>
        </w:rPr>
        <w:t>У</w:t>
      </w:r>
      <w:r w:rsidR="00E70040">
        <w:rPr>
          <w:sz w:val="28"/>
          <w:szCs w:val="28"/>
        </w:rPr>
        <w:t>країни</w:t>
      </w:r>
      <w:r w:rsidR="009632C2" w:rsidRPr="00C00626">
        <w:rPr>
          <w:sz w:val="28"/>
          <w:szCs w:val="28"/>
        </w:rPr>
        <w:t xml:space="preserve"> «Про державну реєстрацію речових прав на нер</w:t>
      </w:r>
      <w:r w:rsidR="00F67E10">
        <w:rPr>
          <w:sz w:val="28"/>
          <w:szCs w:val="28"/>
        </w:rPr>
        <w:t xml:space="preserve">ухоме майно та їх обтяжень» та                                </w:t>
      </w:r>
      <w:r w:rsidR="009632C2" w:rsidRPr="00C00626">
        <w:rPr>
          <w:sz w:val="28"/>
          <w:szCs w:val="28"/>
        </w:rPr>
        <w:t>ч.</w:t>
      </w:r>
      <w:r w:rsidR="00F67E10">
        <w:rPr>
          <w:sz w:val="28"/>
          <w:szCs w:val="28"/>
        </w:rPr>
        <w:t xml:space="preserve"> </w:t>
      </w:r>
      <w:r w:rsidR="009632C2" w:rsidRPr="00C00626">
        <w:rPr>
          <w:sz w:val="28"/>
          <w:szCs w:val="28"/>
        </w:rPr>
        <w:t>1</w:t>
      </w:r>
      <w:r w:rsidR="00F67E10">
        <w:rPr>
          <w:sz w:val="28"/>
          <w:szCs w:val="28"/>
        </w:rPr>
        <w:t xml:space="preserve"> </w:t>
      </w:r>
      <w:r w:rsidR="00E70040">
        <w:rPr>
          <w:sz w:val="28"/>
          <w:szCs w:val="28"/>
        </w:rPr>
        <w:t xml:space="preserve">ст. 6 </w:t>
      </w:r>
      <w:r w:rsidR="00E70040" w:rsidRPr="00C00626">
        <w:rPr>
          <w:sz w:val="28"/>
          <w:szCs w:val="28"/>
        </w:rPr>
        <w:t>З</w:t>
      </w:r>
      <w:r w:rsidR="00E70040">
        <w:rPr>
          <w:sz w:val="28"/>
          <w:szCs w:val="28"/>
        </w:rPr>
        <w:t xml:space="preserve">акону </w:t>
      </w:r>
      <w:r w:rsidR="00E70040" w:rsidRPr="00C00626">
        <w:rPr>
          <w:sz w:val="28"/>
          <w:szCs w:val="28"/>
        </w:rPr>
        <w:t>У</w:t>
      </w:r>
      <w:r w:rsidR="00E70040">
        <w:rPr>
          <w:sz w:val="28"/>
          <w:szCs w:val="28"/>
        </w:rPr>
        <w:t>країни</w:t>
      </w:r>
      <w:r w:rsidR="009632C2" w:rsidRPr="00C00626">
        <w:rPr>
          <w:sz w:val="28"/>
          <w:szCs w:val="28"/>
        </w:rPr>
        <w:t xml:space="preserve"> «Про державну реєстрацію юридичних осіб, фізичних осіб - підприємців та громадських формувань».</w:t>
      </w:r>
    </w:p>
    <w:p w:rsidR="0075241B" w:rsidRPr="00F909EE" w:rsidRDefault="0075241B" w:rsidP="006074AC">
      <w:pPr>
        <w:spacing w:line="276" w:lineRule="auto"/>
        <w:ind w:firstLine="700"/>
        <w:jc w:val="both"/>
        <w:rPr>
          <w:i/>
          <w:color w:val="000000"/>
          <w:sz w:val="28"/>
          <w:szCs w:val="28"/>
        </w:rPr>
      </w:pPr>
      <w:r w:rsidRPr="00F909EE">
        <w:rPr>
          <w:color w:val="000000"/>
          <w:sz w:val="28"/>
          <w:szCs w:val="28"/>
        </w:rPr>
        <w:t xml:space="preserve">Виходячи з цього, </w:t>
      </w:r>
      <w:r w:rsidR="00F67E10">
        <w:rPr>
          <w:i/>
          <w:color w:val="000000"/>
          <w:sz w:val="28"/>
          <w:szCs w:val="28"/>
        </w:rPr>
        <w:t>здійснення</w:t>
      </w:r>
      <w:r w:rsidRPr="00F909EE">
        <w:rPr>
          <w:i/>
          <w:color w:val="000000"/>
          <w:sz w:val="28"/>
          <w:szCs w:val="28"/>
        </w:rPr>
        <w:t xml:space="preserve"> нотаріусами реєстраційних </w:t>
      </w:r>
      <w:r w:rsidR="002D1107">
        <w:rPr>
          <w:i/>
          <w:color w:val="000000"/>
          <w:sz w:val="28"/>
          <w:szCs w:val="28"/>
        </w:rPr>
        <w:t xml:space="preserve">дій, а також </w:t>
      </w:r>
      <w:r w:rsidRPr="00F909EE">
        <w:rPr>
          <w:i/>
          <w:color w:val="000000"/>
          <w:sz w:val="28"/>
          <w:szCs w:val="28"/>
        </w:rPr>
        <w:t>використання інформації єдиних та державних реєстрів</w:t>
      </w:r>
      <w:r>
        <w:rPr>
          <w:i/>
          <w:color w:val="000000"/>
          <w:sz w:val="28"/>
          <w:szCs w:val="28"/>
        </w:rPr>
        <w:t xml:space="preserve"> належить до </w:t>
      </w:r>
      <w:r w:rsidRPr="00F909EE">
        <w:rPr>
          <w:i/>
          <w:color w:val="000000"/>
          <w:sz w:val="28"/>
          <w:szCs w:val="28"/>
        </w:rPr>
        <w:t>прав та обов’язків</w:t>
      </w:r>
      <w:r>
        <w:rPr>
          <w:i/>
          <w:color w:val="000000"/>
          <w:sz w:val="28"/>
          <w:szCs w:val="28"/>
        </w:rPr>
        <w:t xml:space="preserve"> нотаріуса і складає невід’ємний елемент </w:t>
      </w:r>
      <w:r w:rsidRPr="00F909EE">
        <w:rPr>
          <w:i/>
          <w:color w:val="000000"/>
          <w:sz w:val="28"/>
          <w:szCs w:val="28"/>
        </w:rPr>
        <w:t>його правового статусу.</w:t>
      </w:r>
    </w:p>
    <w:p w:rsidR="002D1107" w:rsidRDefault="002D1107" w:rsidP="00607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б</w:t>
      </w:r>
      <w:r w:rsidR="009632C2" w:rsidRPr="00C00626">
        <w:rPr>
          <w:sz w:val="28"/>
          <w:szCs w:val="28"/>
        </w:rPr>
        <w:t>удь-які з</w:t>
      </w:r>
      <w:r w:rsidR="00036ED7">
        <w:rPr>
          <w:sz w:val="28"/>
          <w:szCs w:val="28"/>
        </w:rPr>
        <w:t>міні правового статусу нотаріуса</w:t>
      </w:r>
      <w:r w:rsidR="009632C2" w:rsidRPr="00C00626">
        <w:rPr>
          <w:sz w:val="28"/>
          <w:szCs w:val="28"/>
        </w:rPr>
        <w:t>,</w:t>
      </w:r>
      <w:r w:rsidR="00263838">
        <w:rPr>
          <w:sz w:val="28"/>
          <w:szCs w:val="28"/>
        </w:rPr>
        <w:t xml:space="preserve"> в тому числі </w:t>
      </w:r>
      <w:r w:rsidR="009632C2" w:rsidRPr="00C00626">
        <w:rPr>
          <w:sz w:val="28"/>
          <w:szCs w:val="28"/>
        </w:rPr>
        <w:t>як суб’єкта державної реєстрації можуть бути визначені виключно на рівні закону, а не інших нормативно-правових актів, зокре</w:t>
      </w:r>
      <w:r w:rsidR="009F0152">
        <w:rPr>
          <w:sz w:val="28"/>
          <w:szCs w:val="28"/>
        </w:rPr>
        <w:t>ма наказів Міністерства юстиції У</w:t>
      </w:r>
      <w:r w:rsidR="00036ED7">
        <w:rPr>
          <w:sz w:val="28"/>
          <w:szCs w:val="28"/>
        </w:rPr>
        <w:t>країни.</w:t>
      </w:r>
    </w:p>
    <w:p w:rsidR="0056513C" w:rsidRPr="000A6D89" w:rsidRDefault="0056513C" w:rsidP="006074AC">
      <w:pPr>
        <w:spacing w:line="276" w:lineRule="auto"/>
        <w:ind w:firstLine="700"/>
        <w:jc w:val="both"/>
        <w:rPr>
          <w:i/>
          <w:color w:val="000000"/>
          <w:sz w:val="28"/>
          <w:szCs w:val="28"/>
        </w:rPr>
      </w:pPr>
      <w:r w:rsidRPr="002834E1">
        <w:rPr>
          <w:color w:val="000000"/>
          <w:sz w:val="28"/>
          <w:szCs w:val="28"/>
        </w:rPr>
        <w:t>Закріплення</w:t>
      </w:r>
      <w:r>
        <w:rPr>
          <w:color w:val="000000"/>
          <w:sz w:val="28"/>
          <w:szCs w:val="28"/>
        </w:rPr>
        <w:t xml:space="preserve"> </w:t>
      </w:r>
      <w:r w:rsidRPr="00F909EE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рівні актів Міністерства юстиції </w:t>
      </w:r>
      <w:r w:rsidR="00EE67F9">
        <w:rPr>
          <w:color w:val="000000"/>
          <w:sz w:val="28"/>
          <w:szCs w:val="28"/>
        </w:rPr>
        <w:t xml:space="preserve">України </w:t>
      </w:r>
      <w:r w:rsidRPr="00F909EE">
        <w:rPr>
          <w:color w:val="000000"/>
          <w:sz w:val="28"/>
          <w:szCs w:val="28"/>
        </w:rPr>
        <w:t xml:space="preserve">вимог щодо проходження нотаріусами </w:t>
      </w:r>
      <w:r w:rsidR="00EE67F9">
        <w:rPr>
          <w:color w:val="000000"/>
          <w:sz w:val="28"/>
          <w:szCs w:val="28"/>
        </w:rPr>
        <w:t xml:space="preserve">автоматизованого </w:t>
      </w:r>
      <w:r w:rsidRPr="00F909EE">
        <w:rPr>
          <w:color w:val="000000"/>
          <w:sz w:val="28"/>
          <w:szCs w:val="28"/>
        </w:rPr>
        <w:t xml:space="preserve">анонімного тестування (підтвердження професійної компетенції) для відновлення їх доступу до реєстрів </w:t>
      </w:r>
      <w:r w:rsidRPr="00F909EE">
        <w:rPr>
          <w:i/>
          <w:color w:val="000000"/>
          <w:sz w:val="28"/>
          <w:szCs w:val="28"/>
        </w:rPr>
        <w:t>не відповідає положенням Конституції України.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Адже як було зазначено, в</w:t>
      </w:r>
      <w:r w:rsidRPr="00F909EE">
        <w:rPr>
          <w:color w:val="000000"/>
          <w:sz w:val="28"/>
          <w:szCs w:val="28"/>
        </w:rPr>
        <w:t xml:space="preserve">ідповідно до пункту 14 статті 92 Конституції України </w:t>
      </w:r>
      <w:r w:rsidRPr="00A561FC">
        <w:rPr>
          <w:i/>
          <w:color w:val="000000"/>
          <w:sz w:val="28"/>
          <w:szCs w:val="28"/>
          <w:u w:val="single"/>
        </w:rPr>
        <w:t>виключно законами України визначаються організація і діяльність нотаріату.</w:t>
      </w:r>
    </w:p>
    <w:p w:rsidR="00A97AF3" w:rsidRPr="000068DD" w:rsidRDefault="002D1107" w:rsidP="006074A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068DD">
        <w:rPr>
          <w:i/>
          <w:sz w:val="28"/>
          <w:szCs w:val="28"/>
        </w:rPr>
        <w:t xml:space="preserve">Виходячи з </w:t>
      </w:r>
      <w:r w:rsidR="000068DD" w:rsidRPr="000068DD">
        <w:rPr>
          <w:i/>
          <w:sz w:val="28"/>
          <w:szCs w:val="28"/>
        </w:rPr>
        <w:t>викладеного</w:t>
      </w:r>
      <w:r w:rsidR="009632C2" w:rsidRPr="000068DD">
        <w:rPr>
          <w:i/>
          <w:sz w:val="28"/>
          <w:szCs w:val="28"/>
        </w:rPr>
        <w:t>,</w:t>
      </w:r>
      <w:r w:rsidR="009632C2" w:rsidRPr="000068DD">
        <w:rPr>
          <w:b/>
          <w:i/>
          <w:sz w:val="28"/>
          <w:szCs w:val="28"/>
        </w:rPr>
        <w:t xml:space="preserve"> </w:t>
      </w:r>
      <w:r w:rsidR="009632C2" w:rsidRPr="000068DD">
        <w:rPr>
          <w:i/>
          <w:sz w:val="28"/>
          <w:szCs w:val="28"/>
        </w:rPr>
        <w:t xml:space="preserve">Наказ № 4146/5 </w:t>
      </w:r>
      <w:r w:rsidR="00EE67F9">
        <w:rPr>
          <w:i/>
          <w:sz w:val="28"/>
          <w:szCs w:val="28"/>
        </w:rPr>
        <w:t>(</w:t>
      </w:r>
      <w:r w:rsidR="005A3B5A" w:rsidRPr="000068DD">
        <w:rPr>
          <w:i/>
          <w:sz w:val="28"/>
          <w:szCs w:val="28"/>
        </w:rPr>
        <w:t xml:space="preserve">у оскаржуваній частині) </w:t>
      </w:r>
      <w:r w:rsidR="009632C2" w:rsidRPr="000068DD">
        <w:rPr>
          <w:i/>
          <w:sz w:val="28"/>
          <w:szCs w:val="28"/>
        </w:rPr>
        <w:t xml:space="preserve">прямо суперечить Конституції України та Законам </w:t>
      </w:r>
      <w:r w:rsidR="00EE67F9">
        <w:rPr>
          <w:i/>
          <w:sz w:val="28"/>
          <w:szCs w:val="28"/>
        </w:rPr>
        <w:t xml:space="preserve">України </w:t>
      </w:r>
      <w:r w:rsidR="009632C2" w:rsidRPr="000068DD">
        <w:rPr>
          <w:i/>
          <w:sz w:val="28"/>
          <w:szCs w:val="28"/>
        </w:rPr>
        <w:t>«Про державну реєстрацію речових прав на нерухоме майно та їх обтяжень», «Про державну реєстрацію юридичних осіб, фізичних осіб - підприємців та громадсь</w:t>
      </w:r>
      <w:r w:rsidR="00A97AF3" w:rsidRPr="000068DD">
        <w:rPr>
          <w:i/>
          <w:sz w:val="28"/>
          <w:szCs w:val="28"/>
        </w:rPr>
        <w:t xml:space="preserve">ких формувань» і «Про нотаріат». </w:t>
      </w:r>
    </w:p>
    <w:p w:rsidR="005433F3" w:rsidRPr="00C00626" w:rsidRDefault="005433F3" w:rsidP="006074AC">
      <w:pPr>
        <w:spacing w:line="276" w:lineRule="auto"/>
        <w:ind w:firstLine="709"/>
        <w:jc w:val="both"/>
        <w:rPr>
          <w:sz w:val="28"/>
          <w:szCs w:val="28"/>
        </w:rPr>
      </w:pPr>
    </w:p>
    <w:p w:rsidR="000E0A87" w:rsidRDefault="00A97AF3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b/>
          <w:sz w:val="28"/>
          <w:szCs w:val="28"/>
        </w:rPr>
        <w:t>2.</w:t>
      </w:r>
      <w:r w:rsidRPr="00C00626">
        <w:rPr>
          <w:sz w:val="28"/>
          <w:szCs w:val="28"/>
        </w:rPr>
        <w:t xml:space="preserve"> </w:t>
      </w:r>
      <w:r w:rsidR="000E0A87" w:rsidRPr="00C00626">
        <w:rPr>
          <w:sz w:val="28"/>
          <w:szCs w:val="28"/>
        </w:rPr>
        <w:t>Відповідно до З</w:t>
      </w:r>
      <w:r w:rsidR="00B0157C" w:rsidRPr="00C00626">
        <w:rPr>
          <w:sz w:val="28"/>
          <w:szCs w:val="28"/>
        </w:rPr>
        <w:t xml:space="preserve">акону </w:t>
      </w:r>
      <w:r w:rsidR="000E0A87" w:rsidRPr="00C00626">
        <w:rPr>
          <w:sz w:val="28"/>
          <w:szCs w:val="28"/>
        </w:rPr>
        <w:t>У</w:t>
      </w:r>
      <w:r w:rsidR="00B0157C" w:rsidRPr="00C00626">
        <w:rPr>
          <w:sz w:val="28"/>
          <w:szCs w:val="28"/>
        </w:rPr>
        <w:t>країни</w:t>
      </w:r>
      <w:r w:rsidR="000E0A87" w:rsidRPr="00C00626">
        <w:rPr>
          <w:sz w:val="28"/>
          <w:szCs w:val="28"/>
        </w:rPr>
        <w:t xml:space="preserve"> «Про нотаріат» особа, яка має намір займатись нотаріальною діяльністю зобов’язана скласти кваліфікаційний іспит та отримати свідоцтво про право на зайняття нотаріальною діяльністю. Закон визначає вичерпний перелік вимог і жодного іншого порядку доступу до нотаріальної професій чинн</w:t>
      </w:r>
      <w:r w:rsidR="00EE67F9">
        <w:rPr>
          <w:sz w:val="28"/>
          <w:szCs w:val="28"/>
        </w:rPr>
        <w:t>е</w:t>
      </w:r>
      <w:r w:rsidR="000E0A87" w:rsidRPr="00C00626">
        <w:rPr>
          <w:sz w:val="28"/>
          <w:szCs w:val="28"/>
        </w:rPr>
        <w:t xml:space="preserve"> закон</w:t>
      </w:r>
      <w:r w:rsidR="00EE67F9">
        <w:rPr>
          <w:sz w:val="28"/>
          <w:szCs w:val="28"/>
        </w:rPr>
        <w:t xml:space="preserve">одавство </w:t>
      </w:r>
      <w:r w:rsidR="000E0A87" w:rsidRPr="00C00626">
        <w:rPr>
          <w:sz w:val="28"/>
          <w:szCs w:val="28"/>
        </w:rPr>
        <w:t>не визнача</w:t>
      </w:r>
      <w:r w:rsidR="00EE67F9">
        <w:rPr>
          <w:sz w:val="28"/>
          <w:szCs w:val="28"/>
        </w:rPr>
        <w:t>є</w:t>
      </w:r>
      <w:r w:rsidR="000E0A87" w:rsidRPr="00C00626">
        <w:rPr>
          <w:sz w:val="28"/>
          <w:szCs w:val="28"/>
        </w:rPr>
        <w:t>.</w:t>
      </w:r>
    </w:p>
    <w:p w:rsidR="000E6F91" w:rsidRPr="00F909EE" w:rsidRDefault="000E6F91" w:rsidP="006074AC">
      <w:pPr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Зок</w:t>
      </w:r>
      <w:r w:rsidR="00EE67F9">
        <w:rPr>
          <w:color w:val="000000"/>
          <w:sz w:val="28"/>
          <w:szCs w:val="28"/>
        </w:rPr>
        <w:t xml:space="preserve">рема на законодавчому рівні (п. 3 </w:t>
      </w:r>
      <w:r w:rsidRPr="00F909EE">
        <w:rPr>
          <w:color w:val="000000"/>
          <w:sz w:val="28"/>
          <w:szCs w:val="28"/>
        </w:rPr>
        <w:t>ч.</w:t>
      </w:r>
      <w:r w:rsidR="00EE67F9">
        <w:rPr>
          <w:color w:val="000000"/>
          <w:sz w:val="28"/>
          <w:szCs w:val="28"/>
        </w:rPr>
        <w:t xml:space="preserve"> 1 ст. </w:t>
      </w:r>
      <w:r w:rsidRPr="00F909EE">
        <w:rPr>
          <w:color w:val="000000"/>
          <w:sz w:val="28"/>
          <w:szCs w:val="28"/>
        </w:rPr>
        <w:t xml:space="preserve">29-1 Закону </w:t>
      </w:r>
      <w:r w:rsidR="00EE67F9">
        <w:rPr>
          <w:color w:val="000000"/>
          <w:sz w:val="28"/>
          <w:szCs w:val="28"/>
        </w:rPr>
        <w:t xml:space="preserve">України </w:t>
      </w:r>
      <w:r w:rsidRPr="00F909EE">
        <w:rPr>
          <w:color w:val="000000"/>
          <w:sz w:val="28"/>
          <w:szCs w:val="28"/>
        </w:rPr>
        <w:t>«Про нотаріат») передбачено необхідність проходження підвищення кваліфікації нотаріусами, діяльність яких була тимчасово зупинена, якщо такий нотар</w:t>
      </w:r>
      <w:r w:rsidR="00EE67F9">
        <w:rPr>
          <w:color w:val="000000"/>
          <w:sz w:val="28"/>
          <w:szCs w:val="28"/>
        </w:rPr>
        <w:t xml:space="preserve">іус при вчиненні </w:t>
      </w:r>
      <w:r w:rsidRPr="00F909EE">
        <w:rPr>
          <w:color w:val="000000"/>
          <w:sz w:val="28"/>
          <w:szCs w:val="28"/>
        </w:rPr>
        <w:t xml:space="preserve">нотаріальних дій </w:t>
      </w:r>
      <w:r w:rsidR="00EE67F9">
        <w:rPr>
          <w:color w:val="000000"/>
          <w:sz w:val="28"/>
          <w:szCs w:val="28"/>
        </w:rPr>
        <w:t xml:space="preserve">неодноразово порушував правила нотаріального </w:t>
      </w:r>
      <w:r w:rsidRPr="00F909EE">
        <w:rPr>
          <w:color w:val="000000"/>
          <w:sz w:val="28"/>
          <w:szCs w:val="28"/>
        </w:rPr>
        <w:t xml:space="preserve">діловодства. </w:t>
      </w:r>
    </w:p>
    <w:p w:rsidR="000E6F91" w:rsidRDefault="000E6F91" w:rsidP="006074AC">
      <w:pPr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F909EE">
        <w:rPr>
          <w:color w:val="000000"/>
          <w:sz w:val="28"/>
          <w:szCs w:val="28"/>
        </w:rPr>
        <w:t>Натомість відповідних положень</w:t>
      </w:r>
      <w:r>
        <w:rPr>
          <w:color w:val="000000"/>
          <w:sz w:val="28"/>
          <w:szCs w:val="28"/>
        </w:rPr>
        <w:t xml:space="preserve"> (обмежень)</w:t>
      </w:r>
      <w:r w:rsidRPr="00F909EE">
        <w:rPr>
          <w:color w:val="000000"/>
          <w:sz w:val="28"/>
          <w:szCs w:val="28"/>
        </w:rPr>
        <w:t xml:space="preserve"> немає, а ні у Законі </w:t>
      </w:r>
      <w:r w:rsidR="00EE67F9">
        <w:rPr>
          <w:color w:val="000000"/>
          <w:sz w:val="28"/>
          <w:szCs w:val="28"/>
        </w:rPr>
        <w:t xml:space="preserve">України </w:t>
      </w:r>
      <w:r w:rsidRPr="00F909EE">
        <w:rPr>
          <w:color w:val="000000"/>
          <w:sz w:val="28"/>
          <w:szCs w:val="28"/>
        </w:rPr>
        <w:t>«Про державну реєстрацію речових прав на нерухоме майно та їх обтяжень</w:t>
      </w:r>
      <w:r w:rsidR="00EE67F9">
        <w:rPr>
          <w:color w:val="000000"/>
          <w:sz w:val="28"/>
          <w:szCs w:val="28"/>
        </w:rPr>
        <w:t>»</w:t>
      </w:r>
      <w:r w:rsidRPr="00F909EE">
        <w:rPr>
          <w:color w:val="000000"/>
          <w:sz w:val="28"/>
          <w:szCs w:val="28"/>
        </w:rPr>
        <w:t xml:space="preserve">, а ні у Законі </w:t>
      </w:r>
      <w:r w:rsidR="00EE67F9">
        <w:rPr>
          <w:color w:val="000000"/>
          <w:sz w:val="28"/>
          <w:szCs w:val="28"/>
        </w:rPr>
        <w:t xml:space="preserve">України </w:t>
      </w:r>
      <w:r w:rsidRPr="00F909EE">
        <w:rPr>
          <w:color w:val="000000"/>
          <w:sz w:val="28"/>
          <w:szCs w:val="28"/>
        </w:rPr>
        <w:t>«Про державну реєстрацію юридичних осіб, фізичних осіб - підприє</w:t>
      </w:r>
      <w:r>
        <w:rPr>
          <w:color w:val="000000"/>
          <w:sz w:val="28"/>
          <w:szCs w:val="28"/>
        </w:rPr>
        <w:t>мців та громадських формувань».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lastRenderedPageBreak/>
        <w:t xml:space="preserve">Відповідно до положень </w:t>
      </w:r>
      <w:r w:rsidR="00813378">
        <w:rPr>
          <w:sz w:val="28"/>
          <w:szCs w:val="28"/>
        </w:rPr>
        <w:t xml:space="preserve">вказаних законів </w:t>
      </w:r>
      <w:r w:rsidRPr="00C00626">
        <w:rPr>
          <w:sz w:val="28"/>
          <w:szCs w:val="28"/>
        </w:rPr>
        <w:t xml:space="preserve">нотаріусам </w:t>
      </w:r>
      <w:r w:rsidR="00813378">
        <w:rPr>
          <w:sz w:val="28"/>
          <w:szCs w:val="28"/>
        </w:rPr>
        <w:t xml:space="preserve">автоматично </w:t>
      </w:r>
      <w:r w:rsidRPr="00C00626">
        <w:rPr>
          <w:sz w:val="28"/>
          <w:szCs w:val="28"/>
        </w:rPr>
        <w:t>надані повноваження здійснення реєстраційних дій.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i/>
          <w:sz w:val="28"/>
          <w:szCs w:val="28"/>
        </w:rPr>
        <w:t>Таку діяльність нотаріуси можуть здійснювати без жодних додаткових вимог (зокрема без складання іспитів</w:t>
      </w:r>
      <w:r w:rsidR="0029103B">
        <w:rPr>
          <w:i/>
          <w:sz w:val="28"/>
          <w:szCs w:val="28"/>
        </w:rPr>
        <w:t xml:space="preserve"> і підтвердження кваліфікації), а в</w:t>
      </w:r>
      <w:r w:rsidRPr="00C00626">
        <w:rPr>
          <w:sz w:val="28"/>
          <w:szCs w:val="28"/>
        </w:rPr>
        <w:t xml:space="preserve"> окремих випадках, нотаріус</w:t>
      </w:r>
      <w:r w:rsidR="00813378">
        <w:rPr>
          <w:sz w:val="28"/>
          <w:szCs w:val="28"/>
        </w:rPr>
        <w:t>и</w:t>
      </w:r>
      <w:r w:rsidR="00910C61" w:rsidRPr="00C00626">
        <w:rPr>
          <w:sz w:val="28"/>
          <w:szCs w:val="28"/>
        </w:rPr>
        <w:t xml:space="preserve"> </w:t>
      </w:r>
      <w:r w:rsidR="00813378">
        <w:rPr>
          <w:i/>
          <w:sz w:val="28"/>
          <w:szCs w:val="28"/>
          <w:u w:val="single"/>
        </w:rPr>
        <w:t>зобов’язані</w:t>
      </w:r>
      <w:r w:rsidRPr="0029103B">
        <w:rPr>
          <w:i/>
          <w:sz w:val="28"/>
          <w:szCs w:val="28"/>
          <w:u w:val="single"/>
        </w:rPr>
        <w:t xml:space="preserve"> здійснити державну реєстрацію</w:t>
      </w:r>
      <w:r w:rsidR="00E70CC2">
        <w:rPr>
          <w:sz w:val="28"/>
          <w:szCs w:val="28"/>
        </w:rPr>
        <w:t xml:space="preserve"> речових прав на майно (</w:t>
      </w:r>
      <w:r w:rsidR="00935B75">
        <w:rPr>
          <w:sz w:val="28"/>
          <w:szCs w:val="28"/>
        </w:rPr>
        <w:t xml:space="preserve">за наслідками вчинення нотаріальної дії з нерухомим майном, відповідно до </w:t>
      </w:r>
      <w:proofErr w:type="spellStart"/>
      <w:r w:rsidRPr="00C00626">
        <w:rPr>
          <w:sz w:val="28"/>
          <w:szCs w:val="28"/>
        </w:rPr>
        <w:t>абз</w:t>
      </w:r>
      <w:proofErr w:type="spellEnd"/>
      <w:r w:rsidRPr="00C00626">
        <w:rPr>
          <w:sz w:val="28"/>
          <w:szCs w:val="28"/>
        </w:rPr>
        <w:t>. 5 ч. 5 ст. 3 З</w:t>
      </w:r>
      <w:r w:rsidR="00935B75">
        <w:rPr>
          <w:sz w:val="28"/>
          <w:szCs w:val="28"/>
        </w:rPr>
        <w:t xml:space="preserve">акону України </w:t>
      </w:r>
      <w:r w:rsidRPr="00C00626">
        <w:rPr>
          <w:sz w:val="28"/>
          <w:szCs w:val="28"/>
        </w:rPr>
        <w:t xml:space="preserve">«Про державну реєстрацію речових прав на нерухоме майно та їх обтяжень»). </w:t>
      </w:r>
    </w:p>
    <w:p w:rsidR="00991369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Натомість згідно </w:t>
      </w:r>
      <w:r w:rsidR="00935B75">
        <w:rPr>
          <w:sz w:val="28"/>
          <w:szCs w:val="28"/>
        </w:rPr>
        <w:t xml:space="preserve">оскаржуваних </w:t>
      </w:r>
      <w:r w:rsidRPr="00C00626">
        <w:rPr>
          <w:sz w:val="28"/>
          <w:szCs w:val="28"/>
        </w:rPr>
        <w:t xml:space="preserve">положень Наказу № 4146/5 до нотаріусів висуваються додаткові кваліфікаційні вимоги, </w:t>
      </w:r>
      <w:r w:rsidR="00991369">
        <w:rPr>
          <w:sz w:val="28"/>
          <w:szCs w:val="28"/>
        </w:rPr>
        <w:t xml:space="preserve">які </w:t>
      </w:r>
      <w:r w:rsidRPr="00C00626">
        <w:rPr>
          <w:sz w:val="28"/>
          <w:szCs w:val="28"/>
        </w:rPr>
        <w:t xml:space="preserve">не передбачені чинними законами у цій сфері. Так, згідно з оскаржуваним положенням вказаного наказу нотаріуси зобов’язані підтверджувати професійну компетентність у відповідній сфері державної реєстрації (зокрема проходити тестування) для відновлення їх доступу до реєстрів. </w:t>
      </w:r>
    </w:p>
    <w:p w:rsidR="000E0A87" w:rsidRPr="00C00626" w:rsidRDefault="0096282A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1A6502">
        <w:rPr>
          <w:sz w:val="28"/>
          <w:szCs w:val="28"/>
        </w:rPr>
        <w:t xml:space="preserve">Наведені </w:t>
      </w:r>
      <w:r w:rsidR="00991369" w:rsidRPr="001A6502">
        <w:rPr>
          <w:sz w:val="28"/>
          <w:szCs w:val="28"/>
        </w:rPr>
        <w:t xml:space="preserve">положення оскаржуваного наказу </w:t>
      </w:r>
      <w:r w:rsidR="001A6502">
        <w:rPr>
          <w:sz w:val="28"/>
          <w:szCs w:val="28"/>
        </w:rPr>
        <w:t>супереча</w:t>
      </w:r>
      <w:r w:rsidR="00795816" w:rsidRPr="001A6502">
        <w:rPr>
          <w:sz w:val="28"/>
          <w:szCs w:val="28"/>
        </w:rPr>
        <w:t>ть Закону України</w:t>
      </w:r>
      <w:r w:rsidR="00991369" w:rsidRPr="001A6502">
        <w:rPr>
          <w:sz w:val="28"/>
          <w:szCs w:val="28"/>
        </w:rPr>
        <w:t xml:space="preserve"> «Про нотаріат» і порушують</w:t>
      </w:r>
      <w:r w:rsidR="000E0A87" w:rsidRPr="001A6502">
        <w:rPr>
          <w:sz w:val="28"/>
          <w:szCs w:val="28"/>
        </w:rPr>
        <w:t xml:space="preserve"> </w:t>
      </w:r>
      <w:r w:rsidR="00991369" w:rsidRPr="001A6502">
        <w:rPr>
          <w:sz w:val="28"/>
          <w:szCs w:val="28"/>
        </w:rPr>
        <w:t xml:space="preserve">мої </w:t>
      </w:r>
      <w:r w:rsidR="000E0A87" w:rsidRPr="001A6502">
        <w:rPr>
          <w:sz w:val="28"/>
          <w:szCs w:val="28"/>
        </w:rPr>
        <w:t xml:space="preserve">права </w:t>
      </w:r>
      <w:r w:rsidR="00991369" w:rsidRPr="001A6502">
        <w:rPr>
          <w:sz w:val="28"/>
          <w:szCs w:val="28"/>
        </w:rPr>
        <w:t xml:space="preserve">як </w:t>
      </w:r>
      <w:r w:rsidR="004C75B2" w:rsidRPr="001A6502">
        <w:rPr>
          <w:sz w:val="28"/>
          <w:szCs w:val="28"/>
        </w:rPr>
        <w:t>нотаріуса та державного реєстратора</w:t>
      </w:r>
      <w:r w:rsidR="000E0A87" w:rsidRPr="001A6502">
        <w:rPr>
          <w:sz w:val="28"/>
          <w:szCs w:val="28"/>
        </w:rPr>
        <w:t xml:space="preserve">, адже </w:t>
      </w:r>
      <w:r w:rsidR="001A6502" w:rsidRPr="001A6502">
        <w:rPr>
          <w:sz w:val="28"/>
          <w:szCs w:val="28"/>
        </w:rPr>
        <w:t xml:space="preserve">через </w:t>
      </w:r>
      <w:r w:rsidR="000E0A87" w:rsidRPr="001A6502">
        <w:rPr>
          <w:sz w:val="28"/>
          <w:szCs w:val="28"/>
        </w:rPr>
        <w:t>відсутн</w:t>
      </w:r>
      <w:r w:rsidR="001A6502" w:rsidRPr="001A6502">
        <w:rPr>
          <w:sz w:val="28"/>
          <w:szCs w:val="28"/>
        </w:rPr>
        <w:t>ість доступу до реєстрів обмежує</w:t>
      </w:r>
      <w:r w:rsidR="004C75B2" w:rsidRPr="001A6502">
        <w:rPr>
          <w:sz w:val="28"/>
          <w:szCs w:val="28"/>
        </w:rPr>
        <w:t xml:space="preserve">ться можливість </w:t>
      </w:r>
      <w:r w:rsidR="000E0A87" w:rsidRPr="001A6502">
        <w:rPr>
          <w:sz w:val="28"/>
          <w:szCs w:val="28"/>
        </w:rPr>
        <w:t xml:space="preserve">здійснення </w:t>
      </w:r>
      <w:r w:rsidR="004C75B2" w:rsidRPr="001A6502">
        <w:rPr>
          <w:sz w:val="28"/>
          <w:szCs w:val="28"/>
        </w:rPr>
        <w:t xml:space="preserve">як </w:t>
      </w:r>
      <w:r w:rsidR="000E0A87" w:rsidRPr="001A6502">
        <w:rPr>
          <w:sz w:val="28"/>
          <w:szCs w:val="28"/>
        </w:rPr>
        <w:t xml:space="preserve">нотаріальної діяльності щодо дій, які потребують доступу до </w:t>
      </w:r>
      <w:r w:rsidR="00BE621B">
        <w:rPr>
          <w:sz w:val="28"/>
          <w:szCs w:val="28"/>
        </w:rPr>
        <w:t xml:space="preserve">Державних та Єдиних </w:t>
      </w:r>
      <w:r w:rsidR="000E0A87" w:rsidRPr="001A6502">
        <w:rPr>
          <w:sz w:val="28"/>
          <w:szCs w:val="28"/>
        </w:rPr>
        <w:t>реєстрів</w:t>
      </w:r>
      <w:r w:rsidR="004C75B2" w:rsidRPr="001A6502">
        <w:rPr>
          <w:sz w:val="28"/>
          <w:szCs w:val="28"/>
        </w:rPr>
        <w:t>, так і можливість здійснювати відповідні реєстраційні дії</w:t>
      </w:r>
      <w:r w:rsidR="001A6502">
        <w:rPr>
          <w:sz w:val="28"/>
          <w:szCs w:val="28"/>
        </w:rPr>
        <w:t xml:space="preserve"> за наслідком вчинення нотаріальних дій з нерухомим майном.</w:t>
      </w:r>
    </w:p>
    <w:p w:rsidR="00A97AF3" w:rsidRPr="007063DC" w:rsidRDefault="001A6502" w:rsidP="006074A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Таким чином</w:t>
      </w:r>
      <w:r w:rsidR="000E0A87" w:rsidRPr="007063DC">
        <w:rPr>
          <w:b/>
          <w:i/>
          <w:sz w:val="28"/>
          <w:szCs w:val="28"/>
        </w:rPr>
        <w:t xml:space="preserve"> Наказ № 4146/5 </w:t>
      </w:r>
      <w:r w:rsidR="007063DC" w:rsidRPr="007063DC">
        <w:rPr>
          <w:b/>
          <w:i/>
          <w:sz w:val="28"/>
          <w:szCs w:val="28"/>
        </w:rPr>
        <w:t>(</w:t>
      </w:r>
      <w:r w:rsidR="000E0A87" w:rsidRPr="007063DC">
        <w:rPr>
          <w:b/>
          <w:i/>
          <w:sz w:val="28"/>
          <w:szCs w:val="28"/>
        </w:rPr>
        <w:t>в</w:t>
      </w:r>
      <w:r w:rsidR="007063DC" w:rsidRPr="007063DC">
        <w:rPr>
          <w:b/>
          <w:i/>
          <w:sz w:val="28"/>
          <w:szCs w:val="28"/>
        </w:rPr>
        <w:t xml:space="preserve"> оскаржуваній частині)</w:t>
      </w:r>
      <w:r w:rsidR="000E0A87" w:rsidRPr="007063DC">
        <w:rPr>
          <w:b/>
          <w:i/>
          <w:sz w:val="28"/>
          <w:szCs w:val="28"/>
        </w:rPr>
        <w:t xml:space="preserve"> суперечить З</w:t>
      </w:r>
      <w:r w:rsidR="007063DC" w:rsidRPr="007063DC">
        <w:rPr>
          <w:b/>
          <w:i/>
          <w:sz w:val="28"/>
          <w:szCs w:val="28"/>
        </w:rPr>
        <w:t xml:space="preserve">акону </w:t>
      </w:r>
      <w:r w:rsidR="000E0A87" w:rsidRPr="007063DC">
        <w:rPr>
          <w:b/>
          <w:i/>
          <w:sz w:val="28"/>
          <w:szCs w:val="28"/>
        </w:rPr>
        <w:t>У</w:t>
      </w:r>
      <w:r w:rsidR="007063DC" w:rsidRPr="007063DC">
        <w:rPr>
          <w:b/>
          <w:i/>
          <w:sz w:val="28"/>
          <w:szCs w:val="28"/>
        </w:rPr>
        <w:t>країни</w:t>
      </w:r>
      <w:r w:rsidR="000E0A87" w:rsidRPr="007063DC">
        <w:rPr>
          <w:b/>
          <w:i/>
          <w:sz w:val="28"/>
          <w:szCs w:val="28"/>
        </w:rPr>
        <w:t xml:space="preserve"> «Про нотаріат»</w:t>
      </w:r>
      <w:r>
        <w:rPr>
          <w:b/>
          <w:i/>
          <w:sz w:val="28"/>
          <w:szCs w:val="28"/>
        </w:rPr>
        <w:t>,</w:t>
      </w:r>
      <w:r w:rsidR="000E0A87" w:rsidRPr="007063DC">
        <w:rPr>
          <w:b/>
          <w:i/>
          <w:sz w:val="28"/>
          <w:szCs w:val="28"/>
        </w:rPr>
        <w:t xml:space="preserve"> у зв’язку з чим в цій частині є незаконним.</w:t>
      </w:r>
    </w:p>
    <w:p w:rsidR="005433F3" w:rsidRPr="00C00626" w:rsidRDefault="005433F3" w:rsidP="006074AC">
      <w:pPr>
        <w:spacing w:line="276" w:lineRule="auto"/>
        <w:ind w:firstLine="709"/>
        <w:jc w:val="both"/>
        <w:rPr>
          <w:sz w:val="28"/>
          <w:szCs w:val="28"/>
        </w:rPr>
      </w:pPr>
    </w:p>
    <w:p w:rsidR="000E0A87" w:rsidRPr="00C00626" w:rsidRDefault="00A97AF3" w:rsidP="006074A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063DC">
        <w:rPr>
          <w:b/>
          <w:sz w:val="28"/>
          <w:szCs w:val="28"/>
        </w:rPr>
        <w:t>3.</w:t>
      </w:r>
      <w:r w:rsidRPr="00C00626">
        <w:rPr>
          <w:b/>
          <w:sz w:val="28"/>
          <w:szCs w:val="28"/>
        </w:rPr>
        <w:t xml:space="preserve"> </w:t>
      </w:r>
      <w:r w:rsidR="000E0A87" w:rsidRPr="00C00626">
        <w:rPr>
          <w:sz w:val="28"/>
          <w:szCs w:val="28"/>
        </w:rPr>
        <w:t>Наказ № 4146/5 безпосередньо суперечить п</w:t>
      </w:r>
      <w:r w:rsidRPr="00C00626">
        <w:rPr>
          <w:sz w:val="28"/>
          <w:szCs w:val="28"/>
        </w:rPr>
        <w:t>оложенням</w:t>
      </w:r>
      <w:r w:rsidR="000E0A87" w:rsidRPr="00C00626">
        <w:rPr>
          <w:sz w:val="28"/>
          <w:szCs w:val="28"/>
        </w:rPr>
        <w:t xml:space="preserve"> </w:t>
      </w:r>
      <w:r w:rsidR="00EE67F9">
        <w:rPr>
          <w:sz w:val="28"/>
          <w:szCs w:val="28"/>
        </w:rPr>
        <w:t xml:space="preserve">                           </w:t>
      </w:r>
      <w:proofErr w:type="spellStart"/>
      <w:r w:rsidR="000E0A87" w:rsidRPr="00C00626">
        <w:rPr>
          <w:sz w:val="28"/>
          <w:szCs w:val="28"/>
        </w:rPr>
        <w:t>абз</w:t>
      </w:r>
      <w:proofErr w:type="spellEnd"/>
      <w:r w:rsidR="000E0A87" w:rsidRPr="00C00626">
        <w:rPr>
          <w:sz w:val="28"/>
          <w:szCs w:val="28"/>
        </w:rPr>
        <w:t>.</w:t>
      </w:r>
      <w:r w:rsidR="00EE67F9">
        <w:rPr>
          <w:sz w:val="28"/>
          <w:szCs w:val="28"/>
        </w:rPr>
        <w:t xml:space="preserve"> 1 п. 2 Постанови № </w:t>
      </w:r>
      <w:r w:rsidRPr="00C00626">
        <w:rPr>
          <w:sz w:val="28"/>
          <w:szCs w:val="28"/>
        </w:rPr>
        <w:t>860, у яких</w:t>
      </w:r>
      <w:r w:rsidR="00EE67F9">
        <w:rPr>
          <w:sz w:val="28"/>
          <w:szCs w:val="28"/>
        </w:rPr>
        <w:t xml:space="preserve"> визначено коло осіб, на яких</w:t>
      </w:r>
      <w:r w:rsidR="000E0A87" w:rsidRPr="00C00626">
        <w:rPr>
          <w:sz w:val="28"/>
          <w:szCs w:val="28"/>
        </w:rPr>
        <w:t xml:space="preserve"> поширюється положення зазначеної постанови. До них належать особи, </w:t>
      </w:r>
      <w:r w:rsidR="000E0A87" w:rsidRPr="00C00626">
        <w:rPr>
          <w:b/>
          <w:i/>
          <w:sz w:val="28"/>
          <w:szCs w:val="28"/>
        </w:rPr>
        <w:t>які мають намір здійснювати функції державних реєстраторів та державні реєстратори, які хочуть, щоб їм відновили доступ до реєстру</w:t>
      </w:r>
      <w:r w:rsidR="000E0A87" w:rsidRPr="00C00626">
        <w:rPr>
          <w:sz w:val="28"/>
          <w:szCs w:val="28"/>
        </w:rPr>
        <w:t xml:space="preserve">. 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Відповідно до ч. 1 ст. 10 </w:t>
      </w:r>
      <w:r w:rsidR="007063DC">
        <w:rPr>
          <w:sz w:val="28"/>
          <w:szCs w:val="28"/>
        </w:rPr>
        <w:t>Закону України</w:t>
      </w:r>
      <w:r w:rsidR="006C0292">
        <w:rPr>
          <w:sz w:val="28"/>
          <w:szCs w:val="28"/>
        </w:rPr>
        <w:t xml:space="preserve"> </w:t>
      </w:r>
      <w:r w:rsidRPr="00C00626">
        <w:rPr>
          <w:sz w:val="28"/>
          <w:szCs w:val="28"/>
        </w:rPr>
        <w:t>«Про державну реєстрацію речових прав на нерухоме майно</w:t>
      </w:r>
      <w:r w:rsidR="006C0292">
        <w:rPr>
          <w:sz w:val="28"/>
          <w:szCs w:val="28"/>
        </w:rPr>
        <w:t xml:space="preserve"> та їх обтяжень» та ч. 1 ст. 6 Закону України</w:t>
      </w:r>
      <w:r w:rsidRPr="00C00626">
        <w:rPr>
          <w:sz w:val="28"/>
          <w:szCs w:val="28"/>
        </w:rPr>
        <w:t xml:space="preserve"> «Про державну реєстрацію юридичних осіб, фізичних осіб - підприємців та громадських формувань» </w:t>
      </w:r>
      <w:r w:rsidRPr="00C00626">
        <w:rPr>
          <w:b/>
          <w:i/>
          <w:sz w:val="28"/>
          <w:szCs w:val="28"/>
        </w:rPr>
        <w:t xml:space="preserve">державним реєстратором є </w:t>
      </w:r>
      <w:r w:rsidRPr="00C00626">
        <w:rPr>
          <w:b/>
          <w:i/>
          <w:sz w:val="28"/>
          <w:szCs w:val="28"/>
          <w:shd w:val="clear" w:color="auto" w:fill="FFFFFF"/>
        </w:rPr>
        <w:t>громадянин України</w:t>
      </w:r>
      <w:r w:rsidRPr="00C00626">
        <w:rPr>
          <w:b/>
          <w:i/>
          <w:sz w:val="28"/>
          <w:szCs w:val="28"/>
        </w:rPr>
        <w:t xml:space="preserve">, який відповідає кваліфікаційним вимогам, визначеним Міністерством юстиції України, </w:t>
      </w:r>
      <w:r w:rsidRPr="00C00626">
        <w:rPr>
          <w:b/>
          <w:i/>
          <w:sz w:val="28"/>
          <w:szCs w:val="28"/>
          <w:u w:val="single"/>
        </w:rPr>
        <w:t>та нотаріус</w:t>
      </w:r>
      <w:r w:rsidRPr="00C00626">
        <w:rPr>
          <w:sz w:val="28"/>
          <w:szCs w:val="28"/>
        </w:rPr>
        <w:t xml:space="preserve">. 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Виходячи з цього, кваліфікаційним вимогам для державного реєстратора повинен відповідати лише громадянин України, який перебуває </w:t>
      </w:r>
      <w:r w:rsidRPr="00C00626">
        <w:rPr>
          <w:sz w:val="28"/>
          <w:szCs w:val="28"/>
        </w:rPr>
        <w:lastRenderedPageBreak/>
        <w:t>у трудових відносинах з суб’єктом державної реєстрації, а не державний реєстратор-нотаріус.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Слід наголосити, що відповідно до ч. 1 ст. 6 </w:t>
      </w:r>
      <w:r w:rsidR="006C0292">
        <w:rPr>
          <w:sz w:val="28"/>
          <w:szCs w:val="28"/>
        </w:rPr>
        <w:t>Закону України</w:t>
      </w:r>
      <w:r w:rsidR="006C0292"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</w:rPr>
        <w:t xml:space="preserve">«Про державну реєстрацію юридичних осіб, фізичних осіб - підприємців та громадських формувань» на нотаріусів не </w:t>
      </w:r>
      <w:r w:rsidR="002A19D1" w:rsidRPr="00C00626">
        <w:rPr>
          <w:sz w:val="28"/>
          <w:szCs w:val="28"/>
        </w:rPr>
        <w:t>поширюються</w:t>
      </w:r>
      <w:r w:rsidRPr="00C00626">
        <w:rPr>
          <w:sz w:val="28"/>
          <w:szCs w:val="28"/>
        </w:rPr>
        <w:t xml:space="preserve"> </w:t>
      </w:r>
      <w:r w:rsidR="002A19D1" w:rsidRPr="00C00626">
        <w:rPr>
          <w:sz w:val="28"/>
          <w:szCs w:val="28"/>
        </w:rPr>
        <w:t>кваліфікаційні</w:t>
      </w:r>
      <w:r w:rsidRPr="00C00626">
        <w:rPr>
          <w:sz w:val="28"/>
          <w:szCs w:val="28"/>
        </w:rPr>
        <w:t xml:space="preserve"> вимоги, адже у вказані</w:t>
      </w:r>
      <w:r w:rsidR="00F05F94">
        <w:rPr>
          <w:sz w:val="28"/>
          <w:szCs w:val="28"/>
        </w:rPr>
        <w:t>й</w:t>
      </w:r>
      <w:r w:rsidRPr="00C00626">
        <w:rPr>
          <w:sz w:val="28"/>
          <w:szCs w:val="28"/>
        </w:rPr>
        <w:t xml:space="preserve"> нормі </w:t>
      </w:r>
      <w:r w:rsidRPr="00C00626">
        <w:rPr>
          <w:b/>
          <w:i/>
          <w:sz w:val="28"/>
          <w:szCs w:val="28"/>
        </w:rPr>
        <w:t>після слів</w:t>
      </w:r>
      <w:r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  <w:u w:val="single"/>
        </w:rPr>
        <w:t>«</w:t>
      </w:r>
      <w:r w:rsidRPr="00C00626">
        <w:rPr>
          <w:i/>
          <w:sz w:val="28"/>
          <w:szCs w:val="28"/>
          <w:u w:val="single"/>
        </w:rPr>
        <w:t>громадянин України, який має вищу освіту, відповідає кваліфікаційним вимогам, визначеним Міністерством юстиції України, та перебуває у трудових відносинах з суб’єктом державної реєстра</w:t>
      </w:r>
      <w:r w:rsidRPr="00C00626">
        <w:rPr>
          <w:i/>
          <w:sz w:val="28"/>
          <w:szCs w:val="28"/>
        </w:rPr>
        <w:t>ції</w:t>
      </w:r>
      <w:r w:rsidRPr="00C00626">
        <w:rPr>
          <w:sz w:val="28"/>
          <w:szCs w:val="28"/>
        </w:rPr>
        <w:t xml:space="preserve">» </w:t>
      </w:r>
      <w:r w:rsidRPr="00C00626">
        <w:rPr>
          <w:b/>
          <w:i/>
          <w:sz w:val="28"/>
          <w:szCs w:val="28"/>
        </w:rPr>
        <w:t>зазначається</w:t>
      </w:r>
      <w:r w:rsidRPr="00C00626">
        <w:rPr>
          <w:sz w:val="28"/>
          <w:szCs w:val="28"/>
        </w:rPr>
        <w:t xml:space="preserve"> </w:t>
      </w:r>
      <w:r w:rsidRPr="00C00626">
        <w:rPr>
          <w:sz w:val="28"/>
          <w:szCs w:val="28"/>
          <w:u w:val="single"/>
        </w:rPr>
        <w:t>«</w:t>
      </w:r>
      <w:r w:rsidRPr="00C00626">
        <w:rPr>
          <w:i/>
          <w:sz w:val="28"/>
          <w:szCs w:val="28"/>
          <w:u w:val="single"/>
        </w:rPr>
        <w:t>крім нотаріусів</w:t>
      </w:r>
      <w:r w:rsidRPr="00C00626">
        <w:rPr>
          <w:sz w:val="28"/>
          <w:szCs w:val="28"/>
          <w:u w:val="single"/>
        </w:rPr>
        <w:t>».</w:t>
      </w:r>
      <w:r w:rsidRPr="00C00626">
        <w:rPr>
          <w:sz w:val="28"/>
          <w:szCs w:val="28"/>
        </w:rPr>
        <w:t xml:space="preserve"> Тобто, вказаний закон чітко визначає, що до нотаріуса не застосовуються кваліфікаційні вимоги у сфері державної реєстрації. 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Також необхідно підкреслити, що Постанова № 860 </w:t>
      </w:r>
      <w:r w:rsidRPr="00C00626">
        <w:rPr>
          <w:b/>
          <w:i/>
          <w:sz w:val="28"/>
          <w:szCs w:val="28"/>
        </w:rPr>
        <w:t>не поширює свою дію</w:t>
      </w:r>
      <w:bookmarkStart w:id="0" w:name="_GoBack"/>
      <w:bookmarkEnd w:id="0"/>
      <w:r w:rsidRPr="00C00626">
        <w:rPr>
          <w:b/>
          <w:i/>
          <w:sz w:val="28"/>
          <w:szCs w:val="28"/>
        </w:rPr>
        <w:t xml:space="preserve"> на нотаріусів, оскільки до них не висуваються вимоги щодо підтвердження професійної компетенції у сфері державної реєстрації</w:t>
      </w:r>
      <w:r w:rsidRPr="00C00626">
        <w:rPr>
          <w:sz w:val="28"/>
          <w:szCs w:val="28"/>
        </w:rPr>
        <w:t xml:space="preserve">. 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Таким чином, Відповідач, приймаючи Наказ № 4</w:t>
      </w:r>
      <w:r w:rsidR="00AB5DD3">
        <w:rPr>
          <w:sz w:val="28"/>
          <w:szCs w:val="28"/>
        </w:rPr>
        <w:t xml:space="preserve">146/5 на реалізацію Постанови № </w:t>
      </w:r>
      <w:r w:rsidRPr="00C00626">
        <w:rPr>
          <w:sz w:val="28"/>
          <w:szCs w:val="28"/>
        </w:rPr>
        <w:t>860, необґрунтовано здійснив розширювальне її тлумачення та безпідставно включив нотаріусів до кола суб’єктів, які мають відповідати кваліфікаційним вимогам і повинні проходити тестування і отримувати сертифікат про підтвердження професійної компетентності у відповідній сфері державної реєстрації, в супереч</w:t>
      </w:r>
      <w:r w:rsidR="00940F72">
        <w:rPr>
          <w:sz w:val="28"/>
          <w:szCs w:val="28"/>
        </w:rPr>
        <w:t xml:space="preserve"> того, що такі вимоги згідно чинного законодавства</w:t>
      </w:r>
      <w:r w:rsidRPr="00C00626">
        <w:rPr>
          <w:sz w:val="28"/>
          <w:szCs w:val="28"/>
        </w:rPr>
        <w:t xml:space="preserve"> застосуються лише до осіб, які перебувають у трудових відносинах з суб’єктом державної реєстрації, а не до нотаріусів.</w:t>
      </w:r>
    </w:p>
    <w:p w:rsidR="00095AC1" w:rsidRDefault="00DC5B3B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С</w:t>
      </w:r>
      <w:r w:rsidR="00E157AB" w:rsidRPr="00C00626">
        <w:rPr>
          <w:sz w:val="28"/>
          <w:szCs w:val="28"/>
        </w:rPr>
        <w:t xml:space="preserve">лід </w:t>
      </w:r>
      <w:r w:rsidRPr="00C00626">
        <w:rPr>
          <w:sz w:val="28"/>
          <w:szCs w:val="28"/>
        </w:rPr>
        <w:t xml:space="preserve">також </w:t>
      </w:r>
      <w:r w:rsidR="00E157AB" w:rsidRPr="00C00626">
        <w:rPr>
          <w:sz w:val="28"/>
          <w:szCs w:val="28"/>
        </w:rPr>
        <w:t>зазначити, що згідно з ч. 4</w:t>
      </w:r>
      <w:r w:rsidR="00940F72">
        <w:rPr>
          <w:sz w:val="28"/>
          <w:szCs w:val="28"/>
        </w:rPr>
        <w:t xml:space="preserve"> </w:t>
      </w:r>
      <w:hyperlink r:id="rId9" w:anchor="605795" w:tgtFrame="_blank" w:tooltip="Про нотаріат; нормативно-правовий акт № 3425-XII від 02.09.1993" w:history="1">
        <w:r w:rsidR="00E157AB" w:rsidRPr="00C00626">
          <w:rPr>
            <w:sz w:val="28"/>
            <w:szCs w:val="28"/>
          </w:rPr>
          <w:t>ст. 3 Закону України «Про нотаріат»</w:t>
        </w:r>
      </w:hyperlink>
      <w:r w:rsidR="00E157AB" w:rsidRPr="00C00626">
        <w:rPr>
          <w:sz w:val="28"/>
          <w:szCs w:val="28"/>
        </w:rPr>
        <w:t xml:space="preserve">, нотаріус не може займатися підприємницькою, адвокатською діяльністю, бути засновником адвокатських об'єднань, перебувати на державній службі або службі в органах місцевого самоврядування, у штаті інших юридичних осіб, а також виконувати іншу оплачувану роботу, крім викладацької, наукової і творчої діяльності. </w:t>
      </w:r>
    </w:p>
    <w:p w:rsidR="00E157AB" w:rsidRDefault="00E157AB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Нотаріуси як особи, які здійснюють незалежну професійну діяльність, належать до категорії </w:t>
      </w:r>
      <w:proofErr w:type="spellStart"/>
      <w:r w:rsidRPr="00C00626">
        <w:rPr>
          <w:sz w:val="28"/>
          <w:szCs w:val="28"/>
        </w:rPr>
        <w:t>самозайнятих</w:t>
      </w:r>
      <w:proofErr w:type="spellEnd"/>
      <w:r w:rsidRPr="00C00626">
        <w:rPr>
          <w:sz w:val="28"/>
          <w:szCs w:val="28"/>
        </w:rPr>
        <w:t xml:space="preserve"> осіб. Згідно зі</w:t>
      </w:r>
      <w:r w:rsidR="00AB5DD3">
        <w:rPr>
          <w:sz w:val="28"/>
          <w:szCs w:val="28"/>
        </w:rPr>
        <w:t xml:space="preserve"> </w:t>
      </w:r>
      <w:hyperlink r:id="rId10" w:anchor="605865" w:tgtFrame="_blank" w:tooltip="Про нотаріат; нормативно-правовий акт № 3425-XII від 02.09.1993" w:history="1">
        <w:r w:rsidRPr="00C00626">
          <w:rPr>
            <w:sz w:val="28"/>
            <w:szCs w:val="28"/>
          </w:rPr>
          <w:t>ст. 32 Закону України «Про нотаріат»</w:t>
        </w:r>
      </w:hyperlink>
      <w:r w:rsidRPr="00C00626">
        <w:rPr>
          <w:sz w:val="28"/>
          <w:szCs w:val="28"/>
        </w:rPr>
        <w:t>, приватний нотаріус сплачує податки, встановлені</w:t>
      </w:r>
      <w:r w:rsidR="00AB5DD3">
        <w:rPr>
          <w:sz w:val="28"/>
          <w:szCs w:val="28"/>
        </w:rPr>
        <w:t xml:space="preserve"> </w:t>
      </w:r>
      <w:hyperlink r:id="rId11" w:tgtFrame="_blank" w:tooltip="Податковий кодекс України (ред. з 01.01.2017); нормативно-правовий акт № 2755-VI від 02.12.2010" w:history="1">
        <w:r w:rsidRPr="00C00626">
          <w:rPr>
            <w:sz w:val="28"/>
            <w:szCs w:val="28"/>
          </w:rPr>
          <w:t>Податковим кодексом України</w:t>
        </w:r>
      </w:hyperlink>
      <w:r w:rsidRPr="00C00626">
        <w:rPr>
          <w:sz w:val="28"/>
          <w:szCs w:val="28"/>
        </w:rPr>
        <w:t xml:space="preserve">. </w:t>
      </w:r>
    </w:p>
    <w:p w:rsidR="005705AD" w:rsidRPr="00C00626" w:rsidRDefault="005705AD" w:rsidP="00607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Незаконні обмеження, які закріплені у оскаржуваному наказі істотно порушують мої професійні права.</w:t>
      </w:r>
    </w:p>
    <w:p w:rsidR="003F4B12" w:rsidRPr="003F4B12" w:rsidRDefault="003F4B12" w:rsidP="003F4B12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3F4B12">
        <w:rPr>
          <w:bCs/>
          <w:sz w:val="28"/>
          <w:szCs w:val="28"/>
          <w:lang w:val="uk-UA"/>
        </w:rPr>
        <w:t xml:space="preserve">У цьому питанні важливим є рішення Верховного Суду у складі колегії суддів Касаційного адміністративного суду від 02 травня 2018 року (справа №826/15847/17), де вказано, що </w:t>
      </w:r>
      <w:r w:rsidRPr="003F4B12">
        <w:rPr>
          <w:bCs/>
          <w:i/>
          <w:sz w:val="28"/>
          <w:szCs w:val="28"/>
          <w:lang w:val="uk-UA"/>
        </w:rPr>
        <w:t xml:space="preserve">обмеження нотаріусу доступу до Державного реєстру речових прав на нерухоме майно </w:t>
      </w:r>
      <w:r w:rsidRPr="003F4B12">
        <w:rPr>
          <w:bCs/>
          <w:i/>
          <w:sz w:val="28"/>
          <w:szCs w:val="28"/>
          <w:u w:val="single"/>
          <w:lang w:val="uk-UA"/>
        </w:rPr>
        <w:t xml:space="preserve">фактично позбавляє його можливості отримувати дохід від своєї професійної діяльності. </w:t>
      </w:r>
      <w:r w:rsidRPr="003F4B12">
        <w:rPr>
          <w:bCs/>
          <w:i/>
          <w:sz w:val="28"/>
          <w:szCs w:val="28"/>
          <w:lang w:val="uk-UA"/>
        </w:rPr>
        <w:t xml:space="preserve">При </w:t>
      </w:r>
      <w:r w:rsidRPr="003F4B12">
        <w:rPr>
          <w:bCs/>
          <w:i/>
          <w:sz w:val="28"/>
          <w:szCs w:val="28"/>
          <w:lang w:val="uk-UA"/>
        </w:rPr>
        <w:lastRenderedPageBreak/>
        <w:t xml:space="preserve">цьому, у нотаріуса є зобов'язання перед державою у вигляді сплати податків, не зважаючи </w:t>
      </w:r>
      <w:r w:rsidRPr="003F4B12">
        <w:rPr>
          <w:bCs/>
          <w:i/>
          <w:sz w:val="28"/>
          <w:szCs w:val="28"/>
          <w:u w:val="single"/>
          <w:lang w:val="uk-UA"/>
        </w:rPr>
        <w:t>на фактичне зупинення його діяльності</w:t>
      </w:r>
      <w:r w:rsidRPr="003F4B12">
        <w:rPr>
          <w:bCs/>
          <w:i/>
          <w:sz w:val="28"/>
          <w:szCs w:val="28"/>
          <w:lang w:val="uk-UA"/>
        </w:rPr>
        <w:t>.</w:t>
      </w:r>
    </w:p>
    <w:p w:rsidR="003F4B12" w:rsidRPr="003F4B12" w:rsidRDefault="003F4B12" w:rsidP="003F4B12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3F4B12">
        <w:rPr>
          <w:bCs/>
          <w:sz w:val="28"/>
          <w:szCs w:val="28"/>
          <w:lang w:val="uk-UA"/>
        </w:rPr>
        <w:t xml:space="preserve">Отже, вказаним рішенням суду підкреслено, що тимчасове блокування доступу до Державного реєстру речових прав на нерухоме майно </w:t>
      </w:r>
      <w:r w:rsidRPr="003F4B12">
        <w:rPr>
          <w:bCs/>
          <w:i/>
          <w:sz w:val="28"/>
          <w:szCs w:val="28"/>
          <w:lang w:val="uk-UA"/>
        </w:rPr>
        <w:t xml:space="preserve">є </w:t>
      </w:r>
      <w:r w:rsidRPr="003F4B12">
        <w:rPr>
          <w:b/>
          <w:bCs/>
          <w:i/>
          <w:sz w:val="28"/>
          <w:szCs w:val="28"/>
          <w:lang w:val="uk-UA"/>
        </w:rPr>
        <w:t>обмеженням права нотаріуса на здійснення професійної діяльності</w:t>
      </w:r>
      <w:r w:rsidRPr="003F4B12">
        <w:rPr>
          <w:bCs/>
          <w:i/>
          <w:sz w:val="28"/>
          <w:szCs w:val="28"/>
          <w:lang w:val="uk-UA"/>
        </w:rPr>
        <w:t xml:space="preserve">, що </w:t>
      </w:r>
      <w:r w:rsidRPr="003F4B12">
        <w:rPr>
          <w:b/>
          <w:bCs/>
          <w:i/>
          <w:sz w:val="28"/>
          <w:szCs w:val="28"/>
          <w:u w:val="single"/>
          <w:lang w:val="uk-UA"/>
        </w:rPr>
        <w:t>є свідченням порушення моїх прав і підтвердженням належного способу захисту своїх порушених прав шляхом подання даної позовної заяви.</w:t>
      </w:r>
      <w:r w:rsidRPr="00C00626">
        <w:rPr>
          <w:b/>
          <w:bCs/>
          <w:i/>
          <w:sz w:val="28"/>
          <w:szCs w:val="28"/>
          <w:u w:val="single"/>
          <w:lang w:val="uk-UA"/>
        </w:rPr>
        <w:t xml:space="preserve"> </w:t>
      </w:r>
    </w:p>
    <w:p w:rsidR="000E0A87" w:rsidRPr="00C00626" w:rsidRDefault="002A19D1" w:rsidP="00607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Повідомляю, що з</w:t>
      </w:r>
      <w:r w:rsidR="000E0A87" w:rsidRPr="00C00626">
        <w:rPr>
          <w:sz w:val="28"/>
          <w:szCs w:val="28"/>
        </w:rPr>
        <w:t>аходи забезпечення до подачі позовної заяви Позивачем не вживалися.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>Іншого позову до Відповідача з тим самим предметом та з тих самих підстав до цього суду або до будь-якого іншого в межах адміністративних судів подано не було.</w:t>
      </w:r>
    </w:p>
    <w:p w:rsidR="000E0A87" w:rsidRPr="00C00626" w:rsidRDefault="000E0A87" w:rsidP="006074AC">
      <w:pPr>
        <w:spacing w:line="276" w:lineRule="auto"/>
        <w:ind w:firstLine="709"/>
        <w:jc w:val="both"/>
        <w:rPr>
          <w:sz w:val="28"/>
          <w:szCs w:val="28"/>
        </w:rPr>
      </w:pPr>
      <w:r w:rsidRPr="00C00626">
        <w:rPr>
          <w:sz w:val="28"/>
          <w:szCs w:val="28"/>
        </w:rPr>
        <w:t xml:space="preserve">Враховуючи вище викладене та відповідно до ст. 27, 160, 264 КАС України, </w:t>
      </w:r>
    </w:p>
    <w:p w:rsidR="00A11273" w:rsidRPr="00C00626" w:rsidRDefault="00A11273" w:rsidP="006074AC">
      <w:pPr>
        <w:spacing w:line="276" w:lineRule="auto"/>
        <w:jc w:val="center"/>
        <w:rPr>
          <w:b/>
          <w:sz w:val="28"/>
          <w:szCs w:val="28"/>
        </w:rPr>
      </w:pPr>
      <w:r w:rsidRPr="00C00626">
        <w:rPr>
          <w:b/>
          <w:sz w:val="28"/>
          <w:szCs w:val="28"/>
        </w:rPr>
        <w:t>ПРОШУ</w:t>
      </w:r>
    </w:p>
    <w:p w:rsidR="00D85032" w:rsidRPr="00C00626" w:rsidRDefault="00D85032" w:rsidP="006074A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A3284" w:rsidRPr="00C00626" w:rsidRDefault="00A456F6" w:rsidP="006074AC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t xml:space="preserve">Визнати протиправним та </w:t>
      </w:r>
      <w:r w:rsidR="00110542" w:rsidRPr="00C00626">
        <w:rPr>
          <w:sz w:val="28"/>
          <w:szCs w:val="28"/>
          <w:lang w:val="uk-UA"/>
        </w:rPr>
        <w:t>скасувати</w:t>
      </w:r>
      <w:r w:rsidRPr="00C00626">
        <w:rPr>
          <w:sz w:val="28"/>
          <w:szCs w:val="28"/>
          <w:lang w:val="uk-UA"/>
        </w:rPr>
        <w:t xml:space="preserve"> </w:t>
      </w:r>
      <w:r w:rsidR="00B96913" w:rsidRPr="00C00626">
        <w:rPr>
          <w:sz w:val="28"/>
          <w:szCs w:val="28"/>
          <w:lang w:val="uk-UA"/>
        </w:rPr>
        <w:t xml:space="preserve">абзац </w:t>
      </w:r>
      <w:r w:rsidR="00C31DEC" w:rsidRPr="00C00626">
        <w:rPr>
          <w:sz w:val="28"/>
          <w:szCs w:val="28"/>
          <w:lang w:val="uk-UA"/>
        </w:rPr>
        <w:t>6</w:t>
      </w:r>
      <w:r w:rsidR="00B96913" w:rsidRPr="00C00626">
        <w:rPr>
          <w:sz w:val="28"/>
          <w:szCs w:val="28"/>
          <w:lang w:val="uk-UA"/>
        </w:rPr>
        <w:t xml:space="preserve"> пу</w:t>
      </w:r>
      <w:r w:rsidR="00C31DEC" w:rsidRPr="00C00626">
        <w:rPr>
          <w:sz w:val="28"/>
          <w:szCs w:val="28"/>
          <w:lang w:val="uk-UA"/>
        </w:rPr>
        <w:t>нк</w:t>
      </w:r>
      <w:r w:rsidR="00B96913" w:rsidRPr="00C00626">
        <w:rPr>
          <w:sz w:val="28"/>
          <w:szCs w:val="28"/>
          <w:lang w:val="uk-UA"/>
        </w:rPr>
        <w:t xml:space="preserve">ту </w:t>
      </w:r>
      <w:r w:rsidR="00B5738C" w:rsidRPr="00C00626">
        <w:rPr>
          <w:sz w:val="28"/>
          <w:szCs w:val="28"/>
          <w:lang w:val="uk-UA"/>
        </w:rPr>
        <w:t>2</w:t>
      </w:r>
      <w:r w:rsidR="00D85032" w:rsidRPr="00C00626">
        <w:rPr>
          <w:sz w:val="28"/>
          <w:szCs w:val="28"/>
          <w:lang w:val="uk-UA"/>
        </w:rPr>
        <w:t xml:space="preserve"> наказ</w:t>
      </w:r>
      <w:r w:rsidR="00B96913" w:rsidRPr="00C00626">
        <w:rPr>
          <w:sz w:val="28"/>
          <w:szCs w:val="28"/>
          <w:lang w:val="uk-UA"/>
        </w:rPr>
        <w:t>у</w:t>
      </w:r>
      <w:r w:rsidR="00D85032" w:rsidRPr="00C00626">
        <w:rPr>
          <w:sz w:val="28"/>
          <w:szCs w:val="28"/>
          <w:lang w:val="uk-UA"/>
        </w:rPr>
        <w:t xml:space="preserve"> Міністерства юстиції України «Про затвердження Змін до деяких наказів Міністерства юстиції України» від 29.12.2018 р. № 4146/5</w:t>
      </w:r>
      <w:r w:rsidR="00B96913" w:rsidRPr="00C00626">
        <w:rPr>
          <w:sz w:val="28"/>
          <w:szCs w:val="28"/>
          <w:lang w:val="uk-UA"/>
        </w:rPr>
        <w:t xml:space="preserve"> в частині слів «в тому числі нотаріусу».</w:t>
      </w:r>
    </w:p>
    <w:p w:rsidR="003C167F" w:rsidRPr="00C00626" w:rsidRDefault="003C167F" w:rsidP="006074AC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C00626">
        <w:rPr>
          <w:sz w:val="28"/>
          <w:szCs w:val="28"/>
          <w:lang w:val="uk-UA"/>
        </w:rPr>
        <w:t>Судові витрати покласти на Відповідача.</w:t>
      </w:r>
    </w:p>
    <w:p w:rsidR="00EA223C" w:rsidRPr="00C00626" w:rsidRDefault="00EA223C" w:rsidP="006074A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A223C" w:rsidRPr="00C00626" w:rsidRDefault="003C37CD" w:rsidP="006074AC">
      <w:pPr>
        <w:spacing w:line="276" w:lineRule="auto"/>
        <w:ind w:firstLine="709"/>
        <w:rPr>
          <w:b/>
          <w:sz w:val="28"/>
          <w:szCs w:val="28"/>
        </w:rPr>
      </w:pPr>
      <w:r w:rsidRPr="00C00626">
        <w:rPr>
          <w:b/>
          <w:sz w:val="28"/>
          <w:szCs w:val="28"/>
        </w:rPr>
        <w:t>Додатки</w:t>
      </w:r>
    </w:p>
    <w:p w:rsidR="00EA223C" w:rsidRPr="00C00626" w:rsidRDefault="003F4B12" w:rsidP="00607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23C" w:rsidRPr="00C00626">
        <w:rPr>
          <w:sz w:val="28"/>
          <w:szCs w:val="28"/>
        </w:rPr>
        <w:t>Копія позовної заяви з додатками для відповідача.</w:t>
      </w:r>
    </w:p>
    <w:p w:rsidR="00EA223C" w:rsidRPr="00C00626" w:rsidRDefault="003F4B12" w:rsidP="006074A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23C" w:rsidRPr="00C00626">
        <w:rPr>
          <w:sz w:val="28"/>
          <w:szCs w:val="28"/>
        </w:rPr>
        <w:t>Квитанція про сплату судового збору.</w:t>
      </w:r>
    </w:p>
    <w:p w:rsidR="00EA223C" w:rsidRPr="00C00626" w:rsidRDefault="003F4B12" w:rsidP="006074A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37CD" w:rsidRPr="00C00626">
        <w:rPr>
          <w:sz w:val="28"/>
          <w:szCs w:val="28"/>
        </w:rPr>
        <w:t>Копія оскаржуваного наказу</w:t>
      </w:r>
      <w:r w:rsidR="00EA223C" w:rsidRPr="00C00626">
        <w:rPr>
          <w:sz w:val="28"/>
          <w:szCs w:val="28"/>
        </w:rPr>
        <w:t>.</w:t>
      </w:r>
    </w:p>
    <w:p w:rsidR="00EA223C" w:rsidRPr="00C00626" w:rsidRDefault="003F4B12" w:rsidP="006074A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223C" w:rsidRPr="00C00626">
        <w:rPr>
          <w:sz w:val="28"/>
          <w:szCs w:val="28"/>
        </w:rPr>
        <w:t>Копія паспорта заявника</w:t>
      </w:r>
      <w:r w:rsidR="003C37CD" w:rsidRPr="00C00626">
        <w:rPr>
          <w:sz w:val="28"/>
          <w:szCs w:val="28"/>
        </w:rPr>
        <w:t>.</w:t>
      </w:r>
    </w:p>
    <w:p w:rsidR="005433F3" w:rsidRPr="00C00626" w:rsidRDefault="003F4B12" w:rsidP="006074A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Копія свідоцтва про право на </w:t>
      </w:r>
      <w:r w:rsidR="003C37CD" w:rsidRPr="00C00626">
        <w:rPr>
          <w:sz w:val="28"/>
          <w:szCs w:val="28"/>
        </w:rPr>
        <w:t>зайняття нотаріальною діяльністю.</w:t>
      </w:r>
      <w:r w:rsidR="00C00626" w:rsidRPr="00C00626">
        <w:rPr>
          <w:sz w:val="28"/>
          <w:szCs w:val="28"/>
        </w:rPr>
        <w:t xml:space="preserve"> </w:t>
      </w:r>
    </w:p>
    <w:sectPr w:rsidR="005433F3" w:rsidRPr="00C00626" w:rsidSect="00D62E0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0C" w:rsidRDefault="00277A0C" w:rsidP="00C00626">
      <w:r>
        <w:separator/>
      </w:r>
    </w:p>
  </w:endnote>
  <w:endnote w:type="continuationSeparator" w:id="0">
    <w:p w:rsidR="00277A0C" w:rsidRDefault="00277A0C" w:rsidP="00C0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224436"/>
      <w:docPartObj>
        <w:docPartGallery w:val="Page Numbers (Bottom of Page)"/>
        <w:docPartUnique/>
      </w:docPartObj>
    </w:sdtPr>
    <w:sdtContent>
      <w:p w:rsidR="00C00626" w:rsidRDefault="0014075E">
        <w:pPr>
          <w:pStyle w:val="ad"/>
          <w:jc w:val="center"/>
        </w:pPr>
        <w:r>
          <w:fldChar w:fldCharType="begin"/>
        </w:r>
        <w:r w:rsidR="00C00626">
          <w:instrText>PAGE   \* MERGEFORMAT</w:instrText>
        </w:r>
        <w:r>
          <w:fldChar w:fldCharType="separate"/>
        </w:r>
        <w:r w:rsidR="00BE621B" w:rsidRPr="00BE621B">
          <w:rPr>
            <w:noProof/>
            <w:lang w:val="ru-RU"/>
          </w:rPr>
          <w:t>5</w:t>
        </w:r>
        <w:r>
          <w:fldChar w:fldCharType="end"/>
        </w:r>
      </w:p>
    </w:sdtContent>
  </w:sdt>
  <w:p w:rsidR="00C00626" w:rsidRDefault="00C006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0C" w:rsidRDefault="00277A0C" w:rsidP="00C00626">
      <w:r>
        <w:separator/>
      </w:r>
    </w:p>
  </w:footnote>
  <w:footnote w:type="continuationSeparator" w:id="0">
    <w:p w:rsidR="00277A0C" w:rsidRDefault="00277A0C" w:rsidP="00C0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1E6"/>
    <w:multiLevelType w:val="hybridMultilevel"/>
    <w:tmpl w:val="96F236D4"/>
    <w:lvl w:ilvl="0" w:tplc="D880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8271A"/>
    <w:multiLevelType w:val="hybridMultilevel"/>
    <w:tmpl w:val="0B46D2F0"/>
    <w:lvl w:ilvl="0" w:tplc="94F05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02460"/>
    <w:multiLevelType w:val="multilevel"/>
    <w:tmpl w:val="66E840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C008AC"/>
    <w:multiLevelType w:val="hybridMultilevel"/>
    <w:tmpl w:val="1F763F9E"/>
    <w:lvl w:ilvl="0" w:tplc="307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C0D3C"/>
    <w:multiLevelType w:val="multilevel"/>
    <w:tmpl w:val="F330178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C14B14"/>
    <w:multiLevelType w:val="multilevel"/>
    <w:tmpl w:val="411C3086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/>
          <w:sz w:val="28"/>
          <w:szCs w:val="28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EF"/>
    <w:rsid w:val="000068DD"/>
    <w:rsid w:val="0001493E"/>
    <w:rsid w:val="00036ED7"/>
    <w:rsid w:val="00037B90"/>
    <w:rsid w:val="00051724"/>
    <w:rsid w:val="00053642"/>
    <w:rsid w:val="00095AC1"/>
    <w:rsid w:val="000B053D"/>
    <w:rsid w:val="000D328D"/>
    <w:rsid w:val="000E0A87"/>
    <w:rsid w:val="000E6F91"/>
    <w:rsid w:val="000F0356"/>
    <w:rsid w:val="001050A5"/>
    <w:rsid w:val="00110542"/>
    <w:rsid w:val="0014075E"/>
    <w:rsid w:val="00143C2A"/>
    <w:rsid w:val="00145B67"/>
    <w:rsid w:val="0017184F"/>
    <w:rsid w:val="0018792F"/>
    <w:rsid w:val="00195CC3"/>
    <w:rsid w:val="00196473"/>
    <w:rsid w:val="001A6502"/>
    <w:rsid w:val="001F79D2"/>
    <w:rsid w:val="00263838"/>
    <w:rsid w:val="00266F2E"/>
    <w:rsid w:val="00267A8B"/>
    <w:rsid w:val="00267DDE"/>
    <w:rsid w:val="00277A0C"/>
    <w:rsid w:val="002834E1"/>
    <w:rsid w:val="0029103B"/>
    <w:rsid w:val="0029160C"/>
    <w:rsid w:val="002A19D1"/>
    <w:rsid w:val="002A6B4C"/>
    <w:rsid w:val="002B68A9"/>
    <w:rsid w:val="002D1107"/>
    <w:rsid w:val="002D6B39"/>
    <w:rsid w:val="002F1DA8"/>
    <w:rsid w:val="00323B7F"/>
    <w:rsid w:val="00324C17"/>
    <w:rsid w:val="00327197"/>
    <w:rsid w:val="00345D75"/>
    <w:rsid w:val="00382C4E"/>
    <w:rsid w:val="003B1E54"/>
    <w:rsid w:val="003B362D"/>
    <w:rsid w:val="003C167F"/>
    <w:rsid w:val="003C37CD"/>
    <w:rsid w:val="003C7B95"/>
    <w:rsid w:val="003E49AE"/>
    <w:rsid w:val="003F4B12"/>
    <w:rsid w:val="003F6306"/>
    <w:rsid w:val="00413F67"/>
    <w:rsid w:val="004645C9"/>
    <w:rsid w:val="004C215E"/>
    <w:rsid w:val="004C75B2"/>
    <w:rsid w:val="004D228A"/>
    <w:rsid w:val="00527979"/>
    <w:rsid w:val="005433F3"/>
    <w:rsid w:val="00551D13"/>
    <w:rsid w:val="0056513C"/>
    <w:rsid w:val="005705AD"/>
    <w:rsid w:val="00580D84"/>
    <w:rsid w:val="00596246"/>
    <w:rsid w:val="005A3284"/>
    <w:rsid w:val="005A3B5A"/>
    <w:rsid w:val="005C21BE"/>
    <w:rsid w:val="005D30BC"/>
    <w:rsid w:val="006045E2"/>
    <w:rsid w:val="006074AC"/>
    <w:rsid w:val="00631F34"/>
    <w:rsid w:val="00646396"/>
    <w:rsid w:val="0065129C"/>
    <w:rsid w:val="006B1B88"/>
    <w:rsid w:val="006C0292"/>
    <w:rsid w:val="006C2D01"/>
    <w:rsid w:val="006C323A"/>
    <w:rsid w:val="006E2573"/>
    <w:rsid w:val="006F39A4"/>
    <w:rsid w:val="007063DC"/>
    <w:rsid w:val="00711FDF"/>
    <w:rsid w:val="00714256"/>
    <w:rsid w:val="0075241B"/>
    <w:rsid w:val="00753264"/>
    <w:rsid w:val="00795816"/>
    <w:rsid w:val="00797D9F"/>
    <w:rsid w:val="007C19AB"/>
    <w:rsid w:val="007F7086"/>
    <w:rsid w:val="00810D4C"/>
    <w:rsid w:val="00813378"/>
    <w:rsid w:val="00820546"/>
    <w:rsid w:val="00821793"/>
    <w:rsid w:val="00830941"/>
    <w:rsid w:val="00846C2A"/>
    <w:rsid w:val="008528EE"/>
    <w:rsid w:val="00881DF2"/>
    <w:rsid w:val="008E3E3B"/>
    <w:rsid w:val="00910C61"/>
    <w:rsid w:val="00935B75"/>
    <w:rsid w:val="00940F72"/>
    <w:rsid w:val="00953C48"/>
    <w:rsid w:val="00955CB5"/>
    <w:rsid w:val="0096282A"/>
    <w:rsid w:val="009632C2"/>
    <w:rsid w:val="009756AF"/>
    <w:rsid w:val="00981B2E"/>
    <w:rsid w:val="00991369"/>
    <w:rsid w:val="009A77C2"/>
    <w:rsid w:val="009A7CC5"/>
    <w:rsid w:val="009F0152"/>
    <w:rsid w:val="00A0717D"/>
    <w:rsid w:val="00A11273"/>
    <w:rsid w:val="00A25130"/>
    <w:rsid w:val="00A251F4"/>
    <w:rsid w:val="00A456F6"/>
    <w:rsid w:val="00A5140B"/>
    <w:rsid w:val="00A55F6B"/>
    <w:rsid w:val="00A66773"/>
    <w:rsid w:val="00A94493"/>
    <w:rsid w:val="00A97AF3"/>
    <w:rsid w:val="00AA0787"/>
    <w:rsid w:val="00AA6711"/>
    <w:rsid w:val="00AB5DD3"/>
    <w:rsid w:val="00AD74D2"/>
    <w:rsid w:val="00AF0D0F"/>
    <w:rsid w:val="00AF43A8"/>
    <w:rsid w:val="00B0157C"/>
    <w:rsid w:val="00B31059"/>
    <w:rsid w:val="00B5738C"/>
    <w:rsid w:val="00B839FF"/>
    <w:rsid w:val="00B96913"/>
    <w:rsid w:val="00BE0D5A"/>
    <w:rsid w:val="00BE621B"/>
    <w:rsid w:val="00BF29BD"/>
    <w:rsid w:val="00BF7448"/>
    <w:rsid w:val="00C00626"/>
    <w:rsid w:val="00C31DEC"/>
    <w:rsid w:val="00C43511"/>
    <w:rsid w:val="00C62982"/>
    <w:rsid w:val="00C863EF"/>
    <w:rsid w:val="00C9134F"/>
    <w:rsid w:val="00CD4B91"/>
    <w:rsid w:val="00CD68EE"/>
    <w:rsid w:val="00CD6C8C"/>
    <w:rsid w:val="00D50D07"/>
    <w:rsid w:val="00D62E0E"/>
    <w:rsid w:val="00D85032"/>
    <w:rsid w:val="00D914D8"/>
    <w:rsid w:val="00DC1DE0"/>
    <w:rsid w:val="00DC5B3B"/>
    <w:rsid w:val="00DD2333"/>
    <w:rsid w:val="00DD5330"/>
    <w:rsid w:val="00DE1D45"/>
    <w:rsid w:val="00DF615D"/>
    <w:rsid w:val="00E157AB"/>
    <w:rsid w:val="00E34A6C"/>
    <w:rsid w:val="00E50BF9"/>
    <w:rsid w:val="00E70040"/>
    <w:rsid w:val="00E70CC2"/>
    <w:rsid w:val="00EA0F03"/>
    <w:rsid w:val="00EA11D4"/>
    <w:rsid w:val="00EA223C"/>
    <w:rsid w:val="00EE67F9"/>
    <w:rsid w:val="00F05F94"/>
    <w:rsid w:val="00F363AF"/>
    <w:rsid w:val="00F67E10"/>
    <w:rsid w:val="00F733E0"/>
    <w:rsid w:val="00F87324"/>
    <w:rsid w:val="00F91D11"/>
    <w:rsid w:val="00FA1641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3264"/>
    <w:pPr>
      <w:spacing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1793"/>
    <w:pPr>
      <w:contextualSpacing/>
    </w:pPr>
    <w:rPr>
      <w:lang w:val="de-DE" w:eastAsia="de-DE"/>
    </w:rPr>
  </w:style>
  <w:style w:type="paragraph" w:customStyle="1" w:styleId="a">
    <w:name w:val="Список_мой"/>
    <w:basedOn w:val="a4"/>
    <w:link w:val="a5"/>
    <w:qFormat/>
    <w:rsid w:val="00F733E0"/>
    <w:pPr>
      <w:numPr>
        <w:numId w:val="5"/>
      </w:numPr>
      <w:tabs>
        <w:tab w:val="left" w:pos="1134"/>
      </w:tabs>
    </w:pPr>
    <w:rPr>
      <w:color w:val="000000" w:themeColor="text1"/>
      <w:lang w:val="uk-UA"/>
    </w:rPr>
  </w:style>
  <w:style w:type="character" w:customStyle="1" w:styleId="a5">
    <w:name w:val="Список_мой Знак"/>
    <w:basedOn w:val="a1"/>
    <w:link w:val="a"/>
    <w:rsid w:val="00F733E0"/>
    <w:rPr>
      <w:rFonts w:eastAsia="Times New Roman"/>
      <w:color w:val="000000" w:themeColor="text1"/>
      <w:szCs w:val="24"/>
      <w:lang w:val="uk-UA" w:eastAsia="de-DE"/>
    </w:rPr>
  </w:style>
  <w:style w:type="character" w:styleId="a6">
    <w:name w:val="Strong"/>
    <w:qFormat/>
    <w:rsid w:val="00753264"/>
    <w:rPr>
      <w:b/>
      <w:bCs/>
    </w:rPr>
  </w:style>
  <w:style w:type="character" w:styleId="a7">
    <w:name w:val="Hyperlink"/>
    <w:basedOn w:val="a1"/>
    <w:uiPriority w:val="99"/>
    <w:unhideWhenUsed/>
    <w:rsid w:val="001F79D2"/>
    <w:rPr>
      <w:color w:val="0563C1" w:themeColor="hyperlink"/>
      <w:u w:val="single"/>
    </w:rPr>
  </w:style>
  <w:style w:type="paragraph" w:styleId="a8">
    <w:name w:val="Normal (Web)"/>
    <w:basedOn w:val="a0"/>
    <w:uiPriority w:val="99"/>
    <w:unhideWhenUsed/>
    <w:rsid w:val="00EA223C"/>
    <w:pPr>
      <w:spacing w:before="100" w:beforeAutospacing="1" w:after="100" w:afterAutospacing="1"/>
    </w:pPr>
    <w:rPr>
      <w:lang w:val="ru-RU" w:eastAsia="ru-RU"/>
    </w:rPr>
  </w:style>
  <w:style w:type="character" w:styleId="a9">
    <w:name w:val="Emphasis"/>
    <w:basedOn w:val="a1"/>
    <w:uiPriority w:val="20"/>
    <w:qFormat/>
    <w:rsid w:val="003C37CD"/>
    <w:rPr>
      <w:i/>
      <w:iCs/>
    </w:rPr>
  </w:style>
  <w:style w:type="character" w:customStyle="1" w:styleId="apple-converted-space">
    <w:name w:val="apple-converted-space"/>
    <w:basedOn w:val="a1"/>
    <w:rsid w:val="00E157AB"/>
  </w:style>
  <w:style w:type="character" w:customStyle="1" w:styleId="aa">
    <w:name w:val="Основной текст_"/>
    <w:basedOn w:val="a1"/>
    <w:link w:val="4"/>
    <w:rsid w:val="00F363AF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a"/>
    <w:rsid w:val="00F363A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">
    <w:name w:val="Основной текст2"/>
    <w:basedOn w:val="aa"/>
    <w:rsid w:val="00F363A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0"/>
    <w:link w:val="aa"/>
    <w:rsid w:val="00F363AF"/>
    <w:pPr>
      <w:widowControl w:val="0"/>
      <w:shd w:val="clear" w:color="auto" w:fill="FFFFFF"/>
      <w:spacing w:before="240" w:line="274" w:lineRule="exact"/>
      <w:ind w:hanging="460"/>
      <w:jc w:val="both"/>
    </w:pPr>
    <w:rPr>
      <w:sz w:val="21"/>
      <w:szCs w:val="21"/>
      <w:lang w:val="ru-RU" w:eastAsia="en-US"/>
    </w:rPr>
  </w:style>
  <w:style w:type="paragraph" w:styleId="ab">
    <w:name w:val="header"/>
    <w:basedOn w:val="a0"/>
    <w:link w:val="ac"/>
    <w:uiPriority w:val="99"/>
    <w:unhideWhenUsed/>
    <w:rsid w:val="00C00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00626"/>
    <w:rPr>
      <w:rFonts w:eastAsia="Times New Roman"/>
      <w:sz w:val="24"/>
      <w:szCs w:val="24"/>
      <w:lang w:val="uk-UA" w:eastAsia="uk-UA"/>
    </w:rPr>
  </w:style>
  <w:style w:type="paragraph" w:styleId="ad">
    <w:name w:val="footer"/>
    <w:basedOn w:val="a0"/>
    <w:link w:val="ae"/>
    <w:uiPriority w:val="99"/>
    <w:unhideWhenUsed/>
    <w:rsid w:val="00C00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00626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mk@minjust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ed_2018_03_22/pravo1/T10_2755.html?prav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605865/ed_2018_02_28/pravo1/T342500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605795/ed_2018_02_28/pravo1/T342500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CAA6-81F4-401B-8015-4A920224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MethodAnalitical</cp:lastModifiedBy>
  <cp:revision>6</cp:revision>
  <dcterms:created xsi:type="dcterms:W3CDTF">2019-02-20T14:04:00Z</dcterms:created>
  <dcterms:modified xsi:type="dcterms:W3CDTF">2019-02-20T14:30:00Z</dcterms:modified>
</cp:coreProperties>
</file>